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9AF4" w14:textId="77777777" w:rsidR="00BB38B1" w:rsidRPr="00BB38B1" w:rsidRDefault="00BB38B1" w:rsidP="00BB38B1">
      <w:pPr>
        <w:spacing w:after="160"/>
        <w:jc w:val="center"/>
        <w:rPr>
          <w:rFonts w:ascii="Times New Roman" w:eastAsia="Times New Roman" w:hAnsi="Times New Roman" w:cs="Times New Roman"/>
          <w:lang w:eastAsia="en-GB"/>
        </w:rPr>
      </w:pPr>
      <w:r w:rsidRPr="00BB38B1">
        <w:rPr>
          <w:rFonts w:ascii="Arial" w:eastAsia="Times New Roman" w:hAnsi="Arial" w:cs="Arial"/>
          <w:b/>
          <w:bCs/>
          <w:color w:val="000000"/>
          <w:lang w:eastAsia="en-GB"/>
        </w:rPr>
        <w:t>BUCKLAND  PARISH  COUNCIL</w:t>
      </w:r>
    </w:p>
    <w:p w14:paraId="470D367E" w14:textId="00DB11ED" w:rsidR="00BB38B1" w:rsidRPr="00BB38B1" w:rsidRDefault="00BB38B1" w:rsidP="00BB38B1">
      <w:pPr>
        <w:spacing w:after="160"/>
        <w:jc w:val="center"/>
        <w:rPr>
          <w:rFonts w:ascii="Times New Roman" w:eastAsia="Times New Roman" w:hAnsi="Times New Roman" w:cs="Times New Roman"/>
          <w:lang w:eastAsia="en-GB"/>
        </w:rPr>
      </w:pPr>
      <w:r w:rsidRPr="00BB38B1">
        <w:rPr>
          <w:rFonts w:ascii="Arial" w:eastAsia="Times New Roman" w:hAnsi="Arial" w:cs="Arial"/>
          <w:i/>
          <w:iCs/>
          <w:color w:val="000000"/>
          <w:lang w:eastAsia="en-GB"/>
        </w:rPr>
        <w:t>Clerk:  Mrs</w:t>
      </w:r>
      <w:r w:rsidR="0039087B">
        <w:rPr>
          <w:rFonts w:ascii="Arial" w:eastAsia="Times New Roman" w:hAnsi="Arial" w:cs="Arial"/>
          <w:i/>
          <w:iCs/>
          <w:color w:val="000000"/>
          <w:lang w:eastAsia="en-GB"/>
        </w:rPr>
        <w:t xml:space="preserve"> Jane Lewis</w:t>
      </w:r>
      <w:r w:rsidRPr="00BB38B1">
        <w:rPr>
          <w:rFonts w:ascii="Arial" w:eastAsia="Times New Roman" w:hAnsi="Arial" w:cs="Arial"/>
          <w:i/>
          <w:iCs/>
          <w:color w:val="000000"/>
          <w:lang w:eastAsia="en-GB"/>
        </w:rPr>
        <w:t xml:space="preserve">, Buckland Parish Council, Village Hall, New Road, Buckland, HP22 5JB  Tel. 01296 630962  email: </w:t>
      </w:r>
      <w:r w:rsidR="0039087B">
        <w:rPr>
          <w:rFonts w:ascii="Arial" w:eastAsia="Times New Roman" w:hAnsi="Arial" w:cs="Arial"/>
          <w:i/>
          <w:iCs/>
          <w:color w:val="000000"/>
          <w:lang w:eastAsia="en-GB"/>
        </w:rPr>
        <w:t>-</w:t>
      </w:r>
      <w:hyperlink r:id="rId8" w:history="1">
        <w:r w:rsidR="0039087B" w:rsidRPr="00E12767">
          <w:rPr>
            <w:rStyle w:val="Hyperlink"/>
            <w:rFonts w:ascii="Arial" w:eastAsia="Times New Roman" w:hAnsi="Arial" w:cs="Arial"/>
            <w:i/>
            <w:iCs/>
            <w:lang w:eastAsia="en-GB"/>
          </w:rPr>
          <w:t>clerk@buckland-pc.gov.uk</w:t>
        </w:r>
      </w:hyperlink>
      <w:r w:rsidRPr="00BB38B1">
        <w:rPr>
          <w:rFonts w:ascii="Arial" w:eastAsia="Times New Roman" w:hAnsi="Arial" w:cs="Arial"/>
          <w:i/>
          <w:iCs/>
          <w:color w:val="000000"/>
          <w:lang w:eastAsia="en-GB"/>
        </w:rPr>
        <w:t xml:space="preserve"> </w:t>
      </w:r>
      <w:r w:rsidRPr="00BB38B1">
        <w:rPr>
          <w:rFonts w:ascii="Arial" w:eastAsia="Times New Roman" w:hAnsi="Arial" w:cs="Arial"/>
          <w:i/>
          <w:iCs/>
          <w:color w:val="0563C1"/>
          <w:u w:val="single"/>
          <w:lang w:eastAsia="en-GB"/>
        </w:rPr>
        <w:t>www.bucklandpc.</w:t>
      </w:r>
      <w:r w:rsidR="0039087B">
        <w:rPr>
          <w:rFonts w:ascii="Arial" w:eastAsia="Times New Roman" w:hAnsi="Arial" w:cs="Arial"/>
          <w:i/>
          <w:iCs/>
          <w:color w:val="0563C1"/>
          <w:u w:val="single"/>
          <w:lang w:eastAsia="en-GB"/>
        </w:rPr>
        <w:t>gov</w:t>
      </w:r>
      <w:r w:rsidRPr="00BB38B1">
        <w:rPr>
          <w:rFonts w:ascii="Arial" w:eastAsia="Times New Roman" w:hAnsi="Arial" w:cs="Arial"/>
          <w:i/>
          <w:iCs/>
          <w:color w:val="0563C1"/>
          <w:u w:val="single"/>
          <w:lang w:eastAsia="en-GB"/>
        </w:rPr>
        <w:t>.uk</w:t>
      </w:r>
    </w:p>
    <w:p w14:paraId="29295BCC" w14:textId="77777777" w:rsidR="003D2EF9" w:rsidRDefault="00BB38B1" w:rsidP="00BB38B1">
      <w:pPr>
        <w:spacing w:after="160"/>
        <w:jc w:val="center"/>
        <w:rPr>
          <w:rFonts w:ascii="Arial" w:eastAsia="Times New Roman" w:hAnsi="Arial" w:cs="Arial"/>
          <w:color w:val="000000"/>
          <w:lang w:eastAsia="en-GB"/>
        </w:rPr>
      </w:pPr>
      <w:r w:rsidRPr="00BB38B1">
        <w:rPr>
          <w:rFonts w:ascii="Arial" w:eastAsia="Times New Roman" w:hAnsi="Arial" w:cs="Arial"/>
          <w:color w:val="000000"/>
          <w:lang w:eastAsia="en-GB"/>
        </w:rPr>
        <w:t xml:space="preserve">Members of the Council are summoned to attend the </w:t>
      </w:r>
    </w:p>
    <w:p w14:paraId="60F04DEC" w14:textId="1FAA515D" w:rsidR="00BB38B1" w:rsidRDefault="00BB38B1" w:rsidP="00BB38B1">
      <w:pPr>
        <w:spacing w:after="160"/>
        <w:jc w:val="center"/>
        <w:rPr>
          <w:rFonts w:ascii="Arial" w:eastAsia="Times New Roman" w:hAnsi="Arial" w:cs="Arial"/>
          <w:b/>
          <w:bCs/>
          <w:color w:val="000000"/>
          <w:lang w:eastAsia="en-GB"/>
        </w:rPr>
      </w:pPr>
      <w:r w:rsidRPr="00BB38B1">
        <w:rPr>
          <w:rFonts w:ascii="Arial" w:eastAsia="Times New Roman" w:hAnsi="Arial" w:cs="Arial"/>
          <w:b/>
          <w:bCs/>
          <w:color w:val="000000"/>
          <w:lang w:eastAsia="en-GB"/>
        </w:rPr>
        <w:t>Annual</w:t>
      </w:r>
      <w:r>
        <w:rPr>
          <w:rFonts w:ascii="Arial" w:eastAsia="Times New Roman" w:hAnsi="Arial" w:cs="Arial"/>
          <w:color w:val="000000"/>
          <w:lang w:eastAsia="en-GB"/>
        </w:rPr>
        <w:t xml:space="preserve"> </w:t>
      </w:r>
      <w:r w:rsidR="003D2EF9" w:rsidRPr="003D2EF9">
        <w:rPr>
          <w:rFonts w:ascii="Arial" w:eastAsia="Times New Roman" w:hAnsi="Arial" w:cs="Arial"/>
          <w:b/>
          <w:bCs/>
          <w:color w:val="000000"/>
          <w:lang w:eastAsia="en-GB"/>
        </w:rPr>
        <w:t>Meeting of</w:t>
      </w:r>
      <w:r w:rsidR="003D2EF9">
        <w:rPr>
          <w:rFonts w:ascii="Arial" w:eastAsia="Times New Roman" w:hAnsi="Arial" w:cs="Arial"/>
          <w:color w:val="000000"/>
          <w:lang w:eastAsia="en-GB"/>
        </w:rPr>
        <w:t xml:space="preserve"> </w:t>
      </w:r>
      <w:r w:rsidRPr="00BB38B1">
        <w:rPr>
          <w:rFonts w:ascii="Arial" w:eastAsia="Times New Roman" w:hAnsi="Arial" w:cs="Arial"/>
          <w:b/>
          <w:bCs/>
          <w:color w:val="000000"/>
          <w:lang w:eastAsia="en-GB"/>
        </w:rPr>
        <w:t xml:space="preserve">Buckland Parish Council </w:t>
      </w:r>
    </w:p>
    <w:p w14:paraId="08E6C904" w14:textId="77777777" w:rsidR="003D2EF9" w:rsidRDefault="003D2EF9" w:rsidP="00BB38B1">
      <w:pPr>
        <w:spacing w:after="160"/>
        <w:jc w:val="center"/>
        <w:rPr>
          <w:rFonts w:ascii="Arial" w:eastAsia="Times New Roman" w:hAnsi="Arial" w:cs="Arial"/>
          <w:b/>
          <w:bCs/>
          <w:color w:val="000000"/>
          <w:lang w:eastAsia="en-GB"/>
        </w:rPr>
      </w:pPr>
      <w:r>
        <w:rPr>
          <w:rFonts w:ascii="Arial" w:eastAsia="Times New Roman" w:hAnsi="Arial" w:cs="Arial"/>
          <w:b/>
          <w:bCs/>
          <w:color w:val="000000"/>
          <w:lang w:eastAsia="en-GB"/>
        </w:rPr>
        <w:t xml:space="preserve">On </w:t>
      </w:r>
      <w:r w:rsidR="00BB38B1" w:rsidRPr="00BB38B1">
        <w:rPr>
          <w:rFonts w:ascii="Arial" w:eastAsia="Times New Roman" w:hAnsi="Arial" w:cs="Arial"/>
          <w:b/>
          <w:bCs/>
          <w:color w:val="000000"/>
          <w:lang w:eastAsia="en-GB"/>
        </w:rPr>
        <w:t xml:space="preserve">Monday </w:t>
      </w:r>
      <w:r>
        <w:rPr>
          <w:rFonts w:ascii="Arial" w:eastAsia="Times New Roman" w:hAnsi="Arial" w:cs="Arial"/>
          <w:b/>
          <w:bCs/>
          <w:color w:val="000000"/>
          <w:lang w:eastAsia="en-GB"/>
        </w:rPr>
        <w:t>15</w:t>
      </w:r>
      <w:r w:rsidRPr="003D2EF9">
        <w:rPr>
          <w:rFonts w:ascii="Arial" w:eastAsia="Times New Roman" w:hAnsi="Arial" w:cs="Arial"/>
          <w:b/>
          <w:bCs/>
          <w:color w:val="000000"/>
          <w:vertAlign w:val="superscript"/>
          <w:lang w:eastAsia="en-GB"/>
        </w:rPr>
        <w:t>th</w:t>
      </w:r>
      <w:r>
        <w:rPr>
          <w:rFonts w:ascii="Arial" w:eastAsia="Times New Roman" w:hAnsi="Arial" w:cs="Arial"/>
          <w:b/>
          <w:bCs/>
          <w:color w:val="000000"/>
          <w:lang w:eastAsia="en-GB"/>
        </w:rPr>
        <w:t xml:space="preserve"> </w:t>
      </w:r>
      <w:r w:rsidR="00BB38B1">
        <w:rPr>
          <w:rFonts w:ascii="Arial" w:eastAsia="Times New Roman" w:hAnsi="Arial" w:cs="Arial"/>
          <w:b/>
          <w:bCs/>
          <w:color w:val="000000"/>
          <w:lang w:eastAsia="en-GB"/>
        </w:rPr>
        <w:t xml:space="preserve">May </w:t>
      </w:r>
      <w:r w:rsidR="00BB38B1" w:rsidRPr="00BB38B1">
        <w:rPr>
          <w:rFonts w:ascii="Arial" w:eastAsia="Times New Roman" w:hAnsi="Arial" w:cs="Arial"/>
          <w:b/>
          <w:bCs/>
          <w:color w:val="000000"/>
          <w:lang w:eastAsia="en-GB"/>
        </w:rPr>
        <w:t>202</w:t>
      </w:r>
      <w:r>
        <w:rPr>
          <w:rFonts w:ascii="Arial" w:eastAsia="Times New Roman" w:hAnsi="Arial" w:cs="Arial"/>
          <w:b/>
          <w:bCs/>
          <w:color w:val="000000"/>
          <w:lang w:eastAsia="en-GB"/>
        </w:rPr>
        <w:t>3</w:t>
      </w:r>
      <w:r w:rsidR="00BB38B1" w:rsidRPr="00BB38B1">
        <w:rPr>
          <w:rFonts w:ascii="Arial" w:eastAsia="Times New Roman" w:hAnsi="Arial" w:cs="Arial"/>
          <w:b/>
          <w:bCs/>
          <w:color w:val="000000"/>
          <w:lang w:eastAsia="en-GB"/>
        </w:rPr>
        <w:t xml:space="preserve"> </w:t>
      </w:r>
    </w:p>
    <w:p w14:paraId="7DEA41E1" w14:textId="3F6EB2B2" w:rsidR="00BB38B1" w:rsidRPr="00BB38B1" w:rsidRDefault="00BB38B1" w:rsidP="00BB38B1">
      <w:pPr>
        <w:spacing w:after="160"/>
        <w:jc w:val="center"/>
        <w:rPr>
          <w:rFonts w:ascii="Times New Roman" w:eastAsia="Times New Roman" w:hAnsi="Times New Roman" w:cs="Times New Roman"/>
          <w:lang w:eastAsia="en-GB"/>
        </w:rPr>
      </w:pPr>
      <w:r w:rsidRPr="78948ADD">
        <w:rPr>
          <w:rFonts w:ascii="Arial" w:eastAsia="Times New Roman" w:hAnsi="Arial" w:cs="Arial"/>
          <w:color w:val="000000" w:themeColor="text1"/>
          <w:lang w:eastAsia="en-GB"/>
        </w:rPr>
        <w:t xml:space="preserve">at Buckland Village Hall @ </w:t>
      </w:r>
      <w:r w:rsidR="426CB6D1" w:rsidRPr="78948ADD">
        <w:rPr>
          <w:rFonts w:ascii="Arial" w:eastAsia="Times New Roman" w:hAnsi="Arial" w:cs="Arial"/>
          <w:color w:val="000000" w:themeColor="text1"/>
          <w:lang w:eastAsia="en-GB"/>
        </w:rPr>
        <w:t>6.30</w:t>
      </w:r>
      <w:r w:rsidRPr="78948ADD">
        <w:rPr>
          <w:rFonts w:ascii="Arial" w:eastAsia="Times New Roman" w:hAnsi="Arial" w:cs="Arial"/>
          <w:color w:val="000000" w:themeColor="text1"/>
          <w:lang w:eastAsia="en-GB"/>
        </w:rPr>
        <w:t>pm</w:t>
      </w:r>
    </w:p>
    <w:p w14:paraId="1EEE4B34" w14:textId="3D15ABF3"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t xml:space="preserve">Issue date: </w:t>
      </w:r>
      <w:r w:rsidR="003D2EF9">
        <w:rPr>
          <w:rFonts w:ascii="Arial" w:eastAsia="Times New Roman" w:hAnsi="Arial" w:cs="Arial"/>
          <w:color w:val="000000"/>
          <w:lang w:eastAsia="en-GB"/>
        </w:rPr>
        <w:t>11</w:t>
      </w:r>
      <w:r w:rsidR="003D2EF9" w:rsidRPr="003D2EF9">
        <w:rPr>
          <w:rFonts w:ascii="Arial" w:eastAsia="Times New Roman" w:hAnsi="Arial" w:cs="Arial"/>
          <w:color w:val="000000"/>
          <w:vertAlign w:val="superscript"/>
          <w:lang w:eastAsia="en-GB"/>
        </w:rPr>
        <w:t>th</w:t>
      </w:r>
      <w:r w:rsidR="003D2EF9">
        <w:rPr>
          <w:rFonts w:ascii="Arial" w:eastAsia="Times New Roman" w:hAnsi="Arial" w:cs="Arial"/>
          <w:color w:val="000000"/>
          <w:lang w:eastAsia="en-GB"/>
        </w:rPr>
        <w:t xml:space="preserve"> </w:t>
      </w:r>
      <w:r>
        <w:rPr>
          <w:rFonts w:ascii="Arial" w:eastAsia="Times New Roman" w:hAnsi="Arial" w:cs="Arial"/>
          <w:color w:val="000000"/>
          <w:lang w:eastAsia="en-GB"/>
        </w:rPr>
        <w:t>May</w:t>
      </w:r>
      <w:r w:rsidRPr="00BB38B1">
        <w:rPr>
          <w:rFonts w:ascii="Arial" w:eastAsia="Times New Roman" w:hAnsi="Arial" w:cs="Arial"/>
          <w:color w:val="000000"/>
          <w:lang w:eastAsia="en-GB"/>
        </w:rPr>
        <w:t xml:space="preserve"> 202</w:t>
      </w:r>
      <w:r w:rsidR="003D2EF9">
        <w:rPr>
          <w:rFonts w:ascii="Arial" w:eastAsia="Times New Roman" w:hAnsi="Arial" w:cs="Arial"/>
          <w:color w:val="000000"/>
          <w:lang w:eastAsia="en-GB"/>
        </w:rPr>
        <w:t>3</w:t>
      </w:r>
    </w:p>
    <w:p w14:paraId="36C7C41C" w14:textId="09B26C24" w:rsidR="00BB38B1" w:rsidRDefault="00BB38B1" w:rsidP="00BB38B1">
      <w:pPr>
        <w:spacing w:after="160"/>
        <w:jc w:val="center"/>
        <w:rPr>
          <w:rFonts w:ascii="Arial" w:eastAsia="Times New Roman" w:hAnsi="Arial" w:cs="Arial"/>
          <w:color w:val="000000"/>
          <w:lang w:eastAsia="en-GB"/>
        </w:rPr>
      </w:pPr>
      <w:r w:rsidRPr="00BB38B1">
        <w:rPr>
          <w:rFonts w:ascii="Arial" w:eastAsia="Times New Roman" w:hAnsi="Arial" w:cs="Arial"/>
          <w:color w:val="000000"/>
          <w:lang w:eastAsia="en-GB"/>
        </w:rPr>
        <w:t>Please have mobile phones on silent during the meeting</w:t>
      </w:r>
    </w:p>
    <w:p w14:paraId="1CEB5648" w14:textId="0B59BA49" w:rsidR="00BB38B1" w:rsidRPr="00D80289" w:rsidRDefault="00BB38B1" w:rsidP="00BB38B1">
      <w:pPr>
        <w:spacing w:after="160"/>
        <w:jc w:val="center"/>
        <w:rPr>
          <w:rFonts w:ascii="Arial" w:eastAsia="Times New Roman" w:hAnsi="Arial" w:cs="Arial"/>
          <w:b/>
          <w:bCs/>
          <w:color w:val="000000"/>
          <w:lang w:eastAsia="en-GB"/>
        </w:rPr>
      </w:pPr>
    </w:p>
    <w:p w14:paraId="0C4C49DB" w14:textId="5658C24B" w:rsidR="00BB38B1" w:rsidRPr="00D80289" w:rsidRDefault="00BB38B1" w:rsidP="00BB38B1">
      <w:pPr>
        <w:spacing w:after="160"/>
        <w:jc w:val="center"/>
        <w:rPr>
          <w:rFonts w:ascii="Arial" w:eastAsia="Times New Roman" w:hAnsi="Arial" w:cs="Arial"/>
          <w:b/>
          <w:bCs/>
          <w:color w:val="000000"/>
          <w:lang w:eastAsia="en-GB"/>
        </w:rPr>
      </w:pPr>
      <w:r w:rsidRPr="00D80289">
        <w:rPr>
          <w:rFonts w:ascii="Arial" w:eastAsia="Times New Roman" w:hAnsi="Arial" w:cs="Arial"/>
          <w:b/>
          <w:bCs/>
          <w:color w:val="000000"/>
          <w:lang w:eastAsia="en-GB"/>
        </w:rPr>
        <w:t xml:space="preserve">Agenda </w:t>
      </w:r>
    </w:p>
    <w:p w14:paraId="2622A40B" w14:textId="52E2543C" w:rsidR="00BB38B1" w:rsidRPr="00FB2A7C" w:rsidRDefault="00FB2A7C" w:rsidP="00BB38B1">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3D2EF9">
        <w:rPr>
          <w:rFonts w:ascii="Arial" w:eastAsia="Times New Roman" w:hAnsi="Arial" w:cs="Arial"/>
          <w:b/>
          <w:bCs/>
          <w:color w:val="000000"/>
          <w:lang w:eastAsia="en-GB"/>
        </w:rPr>
        <w:t>3</w:t>
      </w:r>
      <w:r w:rsidRPr="00FB2A7C">
        <w:rPr>
          <w:rFonts w:ascii="Arial" w:eastAsia="Times New Roman" w:hAnsi="Arial" w:cs="Arial"/>
          <w:b/>
          <w:bCs/>
          <w:color w:val="000000"/>
          <w:lang w:eastAsia="en-GB"/>
        </w:rPr>
        <w:t>.08</w:t>
      </w:r>
      <w:r w:rsidR="00B1669B">
        <w:rPr>
          <w:rFonts w:ascii="Arial" w:eastAsia="Times New Roman" w:hAnsi="Arial" w:cs="Arial"/>
          <w:b/>
          <w:bCs/>
          <w:color w:val="000000"/>
          <w:lang w:eastAsia="en-GB"/>
        </w:rPr>
        <w:t>1</w:t>
      </w:r>
      <w:r w:rsidRPr="00FB2A7C">
        <w:rPr>
          <w:rFonts w:ascii="Arial" w:eastAsia="Times New Roman" w:hAnsi="Arial" w:cs="Arial"/>
          <w:b/>
          <w:bCs/>
          <w:color w:val="000000"/>
          <w:lang w:eastAsia="en-GB"/>
        </w:rPr>
        <w:t xml:space="preserve"> </w:t>
      </w:r>
      <w:r w:rsidR="00BB38B1" w:rsidRPr="00FB2A7C">
        <w:rPr>
          <w:rFonts w:ascii="Arial" w:eastAsia="Times New Roman" w:hAnsi="Arial" w:cs="Arial"/>
          <w:b/>
          <w:bCs/>
          <w:color w:val="000000"/>
          <w:lang w:eastAsia="en-GB"/>
        </w:rPr>
        <w:t>Election of Chair</w:t>
      </w:r>
      <w:r w:rsidR="003D2EF9">
        <w:rPr>
          <w:rFonts w:ascii="Arial" w:eastAsia="Times New Roman" w:hAnsi="Arial" w:cs="Arial"/>
          <w:b/>
          <w:bCs/>
          <w:color w:val="000000"/>
          <w:lang w:eastAsia="en-GB"/>
        </w:rPr>
        <w:t>man for 2023-24</w:t>
      </w:r>
    </w:p>
    <w:p w14:paraId="02B79087" w14:textId="23A03033" w:rsidR="00BB38B1" w:rsidRPr="00FB2A7C" w:rsidRDefault="00FB2A7C" w:rsidP="00BB38B1">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.08</w:t>
      </w:r>
      <w:r w:rsidR="00B1669B">
        <w:rPr>
          <w:rFonts w:ascii="Arial" w:eastAsia="Times New Roman" w:hAnsi="Arial" w:cs="Arial"/>
          <w:b/>
          <w:bCs/>
          <w:color w:val="000000"/>
          <w:lang w:eastAsia="en-GB"/>
        </w:rPr>
        <w:t>2</w:t>
      </w:r>
      <w:r w:rsidRPr="00FB2A7C">
        <w:rPr>
          <w:rFonts w:ascii="Arial" w:eastAsia="Times New Roman" w:hAnsi="Arial" w:cs="Arial"/>
          <w:b/>
          <w:bCs/>
          <w:color w:val="000000"/>
          <w:lang w:eastAsia="en-GB"/>
        </w:rPr>
        <w:t xml:space="preserve"> </w:t>
      </w:r>
      <w:r w:rsidR="00BB38B1" w:rsidRPr="00FB2A7C">
        <w:rPr>
          <w:rFonts w:ascii="Arial" w:eastAsia="Times New Roman" w:hAnsi="Arial" w:cs="Arial"/>
          <w:b/>
          <w:bCs/>
          <w:color w:val="000000"/>
          <w:lang w:eastAsia="en-GB"/>
        </w:rPr>
        <w:t>Election of Vice Chair</w:t>
      </w:r>
      <w:r w:rsidR="003D2EF9">
        <w:rPr>
          <w:rFonts w:ascii="Arial" w:eastAsia="Times New Roman" w:hAnsi="Arial" w:cs="Arial"/>
          <w:b/>
          <w:bCs/>
          <w:color w:val="000000"/>
          <w:lang w:eastAsia="en-GB"/>
        </w:rPr>
        <w:t>man</w:t>
      </w:r>
    </w:p>
    <w:p w14:paraId="3D39BD95" w14:textId="03FB716D" w:rsidR="00BB38B1" w:rsidRPr="00FB2A7C" w:rsidRDefault="00FB2A7C" w:rsidP="00BB38B1">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.0</w:t>
      </w:r>
      <w:r w:rsidR="00B1669B">
        <w:rPr>
          <w:rFonts w:ascii="Arial" w:eastAsia="Times New Roman" w:hAnsi="Arial" w:cs="Arial"/>
          <w:b/>
          <w:bCs/>
          <w:color w:val="000000"/>
          <w:lang w:eastAsia="en-GB"/>
        </w:rPr>
        <w:t>83</w:t>
      </w:r>
      <w:r w:rsidRPr="00FB2A7C">
        <w:rPr>
          <w:rFonts w:ascii="Arial" w:eastAsia="Times New Roman" w:hAnsi="Arial" w:cs="Arial"/>
          <w:b/>
          <w:bCs/>
          <w:color w:val="000000"/>
          <w:lang w:eastAsia="en-GB"/>
        </w:rPr>
        <w:t xml:space="preserve"> </w:t>
      </w:r>
      <w:r w:rsidR="00BB38B1" w:rsidRPr="00FB2A7C">
        <w:rPr>
          <w:rFonts w:ascii="Arial" w:eastAsia="Times New Roman" w:hAnsi="Arial" w:cs="Arial"/>
          <w:b/>
          <w:bCs/>
          <w:color w:val="000000"/>
          <w:lang w:eastAsia="en-GB"/>
        </w:rPr>
        <w:t>Apologies</w:t>
      </w:r>
    </w:p>
    <w:p w14:paraId="66E21FA4" w14:textId="54ED5288" w:rsidR="00BB38B1" w:rsidRPr="00D80289" w:rsidRDefault="00D80289" w:rsidP="00BB38B1">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.0</w:t>
      </w:r>
      <w:r w:rsidR="00B1669B">
        <w:rPr>
          <w:rFonts w:ascii="Arial" w:eastAsia="Times New Roman" w:hAnsi="Arial" w:cs="Arial"/>
          <w:b/>
          <w:bCs/>
          <w:color w:val="000000"/>
          <w:lang w:eastAsia="en-GB"/>
        </w:rPr>
        <w:t>84</w:t>
      </w:r>
      <w:r w:rsidRPr="00FB2A7C">
        <w:rPr>
          <w:rFonts w:ascii="Arial" w:eastAsia="Times New Roman" w:hAnsi="Arial" w:cs="Arial"/>
          <w:b/>
          <w:bCs/>
          <w:color w:val="000000"/>
          <w:lang w:eastAsia="en-GB"/>
        </w:rPr>
        <w:t xml:space="preserve"> </w:t>
      </w:r>
      <w:r w:rsidR="00BB38B1" w:rsidRPr="00D80289">
        <w:rPr>
          <w:rFonts w:ascii="Arial" w:eastAsia="Times New Roman" w:hAnsi="Arial" w:cs="Arial"/>
          <w:b/>
          <w:bCs/>
          <w:color w:val="000000"/>
          <w:lang w:eastAsia="en-GB"/>
        </w:rPr>
        <w:t>Declarations of interest</w:t>
      </w:r>
    </w:p>
    <w:p w14:paraId="09E63765" w14:textId="7848625B" w:rsidR="00BB38B1" w:rsidRPr="00BB38B1" w:rsidRDefault="00FB2A7C" w:rsidP="00BB38B1">
      <w:pPr>
        <w:spacing w:after="160"/>
        <w:rPr>
          <w:rFonts w:ascii="Times New Roman" w:eastAsia="Times New Roman" w:hAnsi="Times New Roman" w:cs="Times New Roman"/>
          <w:lang w:eastAsia="en-GB"/>
        </w:rPr>
      </w:pPr>
      <w:r>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Pr>
          <w:rFonts w:ascii="Arial" w:eastAsia="Times New Roman" w:hAnsi="Arial" w:cs="Arial"/>
          <w:b/>
          <w:bCs/>
          <w:color w:val="000000"/>
          <w:lang w:eastAsia="en-GB"/>
        </w:rPr>
        <w:t>.0</w:t>
      </w:r>
      <w:r w:rsidR="00B1669B">
        <w:rPr>
          <w:rFonts w:ascii="Arial" w:eastAsia="Times New Roman" w:hAnsi="Arial" w:cs="Arial"/>
          <w:b/>
          <w:bCs/>
          <w:color w:val="000000"/>
          <w:lang w:eastAsia="en-GB"/>
        </w:rPr>
        <w:t>85</w:t>
      </w:r>
      <w:r>
        <w:rPr>
          <w:rFonts w:ascii="Arial" w:eastAsia="Times New Roman" w:hAnsi="Arial" w:cs="Arial"/>
          <w:b/>
          <w:bCs/>
          <w:color w:val="000000"/>
          <w:lang w:eastAsia="en-GB"/>
        </w:rPr>
        <w:t xml:space="preserve"> </w:t>
      </w:r>
      <w:r w:rsidR="00BB38B1" w:rsidRPr="00BB38B1">
        <w:rPr>
          <w:rFonts w:ascii="Arial" w:eastAsia="Times New Roman" w:hAnsi="Arial" w:cs="Arial"/>
          <w:b/>
          <w:bCs/>
          <w:color w:val="000000"/>
          <w:lang w:eastAsia="en-GB"/>
        </w:rPr>
        <w:t>Open Forum</w:t>
      </w:r>
    </w:p>
    <w:p w14:paraId="5FE7CBB2" w14:textId="4A179542"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color w:val="000000"/>
          <w:lang w:eastAsia="en-GB"/>
        </w:rPr>
        <w:t>For Members of the public to ask questions and raise any issues</w:t>
      </w:r>
      <w:r w:rsidR="007574B4">
        <w:rPr>
          <w:rFonts w:ascii="Arial" w:eastAsia="Times New Roman" w:hAnsi="Arial" w:cs="Arial"/>
          <w:color w:val="000000"/>
          <w:lang w:eastAsia="en-GB"/>
        </w:rPr>
        <w:t>.</w:t>
      </w:r>
      <w:r w:rsidRPr="00BB38B1">
        <w:rPr>
          <w:rFonts w:ascii="Arial" w:eastAsia="Times New Roman" w:hAnsi="Arial" w:cs="Arial"/>
          <w:color w:val="000000"/>
          <w:lang w:eastAsia="en-GB"/>
        </w:rPr>
        <w:t>  Items not included on the agenda which require decisions will need to be included on the agenda for the next meeting.</w:t>
      </w:r>
    </w:p>
    <w:p w14:paraId="5A7E59BC" w14:textId="77777777" w:rsidR="00BB38B1" w:rsidRPr="00BB38B1" w:rsidRDefault="00BB38B1" w:rsidP="00BB38B1">
      <w:pPr>
        <w:rPr>
          <w:rFonts w:ascii="Times New Roman" w:eastAsia="Times New Roman" w:hAnsi="Times New Roman" w:cs="Times New Roman"/>
          <w:lang w:eastAsia="en-GB"/>
        </w:rPr>
      </w:pPr>
    </w:p>
    <w:p w14:paraId="51C7113A" w14:textId="656D38F2"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BB38B1">
        <w:rPr>
          <w:rFonts w:ascii="Arial" w:eastAsia="Times New Roman" w:hAnsi="Arial" w:cs="Arial"/>
          <w:b/>
          <w:bCs/>
          <w:color w:val="000000"/>
          <w:lang w:eastAsia="en-GB"/>
        </w:rPr>
        <w:t>.0</w:t>
      </w:r>
      <w:r w:rsidR="00B1669B">
        <w:rPr>
          <w:rFonts w:ascii="Arial" w:eastAsia="Times New Roman" w:hAnsi="Arial" w:cs="Arial"/>
          <w:b/>
          <w:bCs/>
          <w:color w:val="000000"/>
          <w:lang w:eastAsia="en-GB"/>
        </w:rPr>
        <w:t>86</w:t>
      </w:r>
      <w:r w:rsidRPr="00BB38B1">
        <w:rPr>
          <w:rFonts w:ascii="Arial" w:eastAsia="Times New Roman" w:hAnsi="Arial" w:cs="Arial"/>
          <w:b/>
          <w:bCs/>
          <w:color w:val="000000"/>
          <w:lang w:eastAsia="en-GB"/>
        </w:rPr>
        <w:t xml:space="preserve"> Minutes</w:t>
      </w:r>
    </w:p>
    <w:p w14:paraId="5CECAFF7" w14:textId="234E0AF4" w:rsidR="00BB38B1" w:rsidRPr="00BB38B1" w:rsidRDefault="00BB38B1" w:rsidP="00BB38B1">
      <w:pPr>
        <w:rPr>
          <w:rFonts w:ascii="Times New Roman" w:eastAsia="Times New Roman" w:hAnsi="Times New Roman" w:cs="Times New Roman"/>
          <w:lang w:eastAsia="en-GB"/>
        </w:rPr>
      </w:pPr>
      <w:r w:rsidRPr="00BB38B1">
        <w:rPr>
          <w:rFonts w:ascii="Arial" w:eastAsia="Times New Roman" w:hAnsi="Arial" w:cs="Arial"/>
          <w:color w:val="000000"/>
          <w:lang w:eastAsia="en-GB"/>
        </w:rPr>
        <w:t xml:space="preserve">To agree and sign the minutes of the meeting of the Parish Council </w:t>
      </w:r>
      <w:r w:rsidR="00A05247">
        <w:rPr>
          <w:rFonts w:ascii="Arial" w:eastAsia="Times New Roman" w:hAnsi="Arial" w:cs="Arial"/>
          <w:color w:val="000000"/>
          <w:lang w:eastAsia="en-GB"/>
        </w:rPr>
        <w:t xml:space="preserve">meeting </w:t>
      </w:r>
      <w:r w:rsidRPr="00BB38B1">
        <w:rPr>
          <w:rFonts w:ascii="Arial" w:eastAsia="Times New Roman" w:hAnsi="Arial" w:cs="Arial"/>
          <w:color w:val="000000"/>
          <w:lang w:eastAsia="en-GB"/>
        </w:rPr>
        <w:t xml:space="preserve">held on </w:t>
      </w:r>
      <w:r>
        <w:rPr>
          <w:rFonts w:ascii="Arial" w:eastAsia="Times New Roman" w:hAnsi="Arial" w:cs="Arial"/>
          <w:color w:val="000000"/>
          <w:lang w:eastAsia="en-GB"/>
        </w:rPr>
        <w:t>1</w:t>
      </w:r>
      <w:r w:rsidR="00A05247">
        <w:rPr>
          <w:rFonts w:ascii="Arial" w:eastAsia="Times New Roman" w:hAnsi="Arial" w:cs="Arial"/>
          <w:color w:val="000000"/>
          <w:lang w:eastAsia="en-GB"/>
        </w:rPr>
        <w:t>7</w:t>
      </w:r>
      <w:r w:rsidRPr="00BB38B1">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April</w:t>
      </w:r>
      <w:r w:rsidRPr="00BB38B1">
        <w:rPr>
          <w:rFonts w:ascii="Arial" w:eastAsia="Times New Roman" w:hAnsi="Arial" w:cs="Arial"/>
          <w:color w:val="000000"/>
          <w:lang w:eastAsia="en-GB"/>
        </w:rPr>
        <w:t xml:space="preserve"> 202</w:t>
      </w:r>
      <w:r w:rsidR="00A05247">
        <w:rPr>
          <w:rFonts w:ascii="Arial" w:eastAsia="Times New Roman" w:hAnsi="Arial" w:cs="Arial"/>
          <w:color w:val="000000"/>
          <w:lang w:eastAsia="en-GB"/>
        </w:rPr>
        <w:t>3</w:t>
      </w:r>
      <w:r w:rsidRPr="00BB38B1">
        <w:rPr>
          <w:rFonts w:ascii="Arial" w:eastAsia="Times New Roman" w:hAnsi="Arial" w:cs="Arial"/>
          <w:color w:val="000000"/>
          <w:lang w:eastAsia="en-GB"/>
        </w:rPr>
        <w:t>.</w:t>
      </w:r>
    </w:p>
    <w:p w14:paraId="17A33500" w14:textId="69EFA3BA" w:rsidR="00BB38B1" w:rsidRDefault="00BB38B1" w:rsidP="00BB38B1">
      <w:pPr>
        <w:spacing w:after="160"/>
        <w:rPr>
          <w:rFonts w:ascii="Arial" w:eastAsia="Times New Roman" w:hAnsi="Arial" w:cs="Arial"/>
          <w:color w:val="000000"/>
          <w:lang w:eastAsia="en-GB"/>
        </w:rPr>
      </w:pPr>
    </w:p>
    <w:p w14:paraId="43557082" w14:textId="57EEAAAA" w:rsidR="007574B4" w:rsidRPr="00FB2A7C" w:rsidRDefault="007574B4" w:rsidP="007574B4">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.08</w:t>
      </w:r>
      <w:r w:rsidR="00B1669B">
        <w:rPr>
          <w:rFonts w:ascii="Arial" w:eastAsia="Times New Roman" w:hAnsi="Arial" w:cs="Arial"/>
          <w:b/>
          <w:bCs/>
          <w:color w:val="000000"/>
          <w:lang w:eastAsia="en-GB"/>
        </w:rPr>
        <w:t>7</w:t>
      </w:r>
      <w:r w:rsidRPr="00FB2A7C">
        <w:rPr>
          <w:rFonts w:ascii="Arial" w:eastAsia="Times New Roman" w:hAnsi="Arial" w:cs="Arial"/>
          <w:b/>
          <w:bCs/>
          <w:color w:val="000000"/>
          <w:lang w:eastAsia="en-GB"/>
        </w:rPr>
        <w:t xml:space="preserve"> Allocation of responsibility for:-</w:t>
      </w:r>
    </w:p>
    <w:p w14:paraId="097F9A15" w14:textId="77777777" w:rsidR="00856353" w:rsidRDefault="00856353" w:rsidP="007574B4">
      <w:pPr>
        <w:pStyle w:val="ListParagraph"/>
        <w:numPr>
          <w:ilvl w:val="0"/>
          <w:numId w:val="2"/>
        </w:numPr>
        <w:spacing w:after="160"/>
        <w:rPr>
          <w:rFonts w:ascii="Arial" w:eastAsia="Times New Roman" w:hAnsi="Arial" w:cs="Arial"/>
          <w:color w:val="000000"/>
          <w:lang w:eastAsia="en-GB"/>
        </w:rPr>
      </w:pPr>
      <w:r>
        <w:rPr>
          <w:rFonts w:ascii="Arial" w:eastAsia="Times New Roman" w:hAnsi="Arial" w:cs="Arial"/>
          <w:color w:val="000000"/>
          <w:lang w:eastAsia="en-GB"/>
        </w:rPr>
        <w:t>Assistant Clerk</w:t>
      </w:r>
    </w:p>
    <w:p w14:paraId="7F46E088" w14:textId="77777777" w:rsidR="00856353" w:rsidRDefault="00856353" w:rsidP="007574B4">
      <w:pPr>
        <w:pStyle w:val="ListParagraph"/>
        <w:numPr>
          <w:ilvl w:val="0"/>
          <w:numId w:val="2"/>
        </w:numPr>
        <w:spacing w:after="160"/>
        <w:rPr>
          <w:rFonts w:ascii="Arial" w:eastAsia="Times New Roman" w:hAnsi="Arial" w:cs="Arial"/>
          <w:color w:val="000000"/>
          <w:lang w:eastAsia="en-GB"/>
        </w:rPr>
      </w:pPr>
      <w:r>
        <w:rPr>
          <w:rFonts w:ascii="Arial" w:eastAsia="Times New Roman" w:hAnsi="Arial" w:cs="Arial"/>
          <w:color w:val="000000"/>
          <w:lang w:eastAsia="en-GB"/>
        </w:rPr>
        <w:t>Burial ground</w:t>
      </w:r>
    </w:p>
    <w:p w14:paraId="5D20B77E" w14:textId="77777777" w:rsidR="00856353" w:rsidRDefault="00856353" w:rsidP="007574B4">
      <w:pPr>
        <w:pStyle w:val="ListParagraph"/>
        <w:numPr>
          <w:ilvl w:val="0"/>
          <w:numId w:val="2"/>
        </w:numPr>
        <w:spacing w:after="160"/>
        <w:rPr>
          <w:rFonts w:ascii="Arial" w:eastAsia="Times New Roman" w:hAnsi="Arial" w:cs="Arial"/>
          <w:color w:val="000000"/>
          <w:lang w:eastAsia="en-GB"/>
        </w:rPr>
      </w:pPr>
      <w:r>
        <w:rPr>
          <w:rFonts w:ascii="Arial" w:eastAsia="Times New Roman" w:hAnsi="Arial" w:cs="Arial"/>
          <w:color w:val="000000"/>
          <w:lang w:eastAsia="en-GB"/>
        </w:rPr>
        <w:t>Environmental services</w:t>
      </w:r>
    </w:p>
    <w:p w14:paraId="4B2C40CD" w14:textId="77777777" w:rsidR="00856353" w:rsidRDefault="00856353" w:rsidP="007574B4">
      <w:pPr>
        <w:pStyle w:val="ListParagraph"/>
        <w:numPr>
          <w:ilvl w:val="0"/>
          <w:numId w:val="2"/>
        </w:numPr>
        <w:spacing w:after="160"/>
        <w:rPr>
          <w:rFonts w:ascii="Arial" w:eastAsia="Times New Roman" w:hAnsi="Arial" w:cs="Arial"/>
          <w:color w:val="000000"/>
          <w:lang w:eastAsia="en-GB"/>
        </w:rPr>
      </w:pPr>
      <w:r>
        <w:rPr>
          <w:rFonts w:ascii="Arial" w:eastAsia="Times New Roman" w:hAnsi="Arial" w:cs="Arial"/>
          <w:color w:val="000000"/>
          <w:lang w:eastAsia="en-GB"/>
        </w:rPr>
        <w:t>Footpaths, bridleways, rights of way</w:t>
      </w:r>
    </w:p>
    <w:p w14:paraId="7BBEE51E" w14:textId="77777777" w:rsidR="00856353" w:rsidRDefault="00856353" w:rsidP="007574B4">
      <w:pPr>
        <w:pStyle w:val="ListParagraph"/>
        <w:numPr>
          <w:ilvl w:val="0"/>
          <w:numId w:val="2"/>
        </w:numPr>
        <w:spacing w:after="160"/>
        <w:rPr>
          <w:rFonts w:ascii="Arial" w:eastAsia="Times New Roman" w:hAnsi="Arial" w:cs="Arial"/>
          <w:color w:val="000000"/>
          <w:lang w:eastAsia="en-GB"/>
        </w:rPr>
      </w:pPr>
      <w:r>
        <w:rPr>
          <w:rFonts w:ascii="Arial" w:eastAsia="Times New Roman" w:hAnsi="Arial" w:cs="Arial"/>
          <w:color w:val="000000"/>
          <w:lang w:eastAsia="en-GB"/>
        </w:rPr>
        <w:t>Lower Buckland and Community Orchard/nature reserve</w:t>
      </w:r>
    </w:p>
    <w:p w14:paraId="65689846" w14:textId="77777777" w:rsidR="00856353" w:rsidRDefault="00856353" w:rsidP="007574B4">
      <w:pPr>
        <w:pStyle w:val="ListParagraph"/>
        <w:numPr>
          <w:ilvl w:val="0"/>
          <w:numId w:val="2"/>
        </w:numPr>
        <w:spacing w:after="160"/>
        <w:rPr>
          <w:rFonts w:ascii="Arial" w:eastAsia="Times New Roman" w:hAnsi="Arial" w:cs="Arial"/>
          <w:color w:val="000000"/>
          <w:lang w:eastAsia="en-GB"/>
        </w:rPr>
      </w:pPr>
      <w:r>
        <w:rPr>
          <w:rFonts w:ascii="Arial" w:eastAsia="Times New Roman" w:hAnsi="Arial" w:cs="Arial"/>
          <w:color w:val="000000"/>
          <w:lang w:eastAsia="en-GB"/>
        </w:rPr>
        <w:t xml:space="preserve">Planning </w:t>
      </w:r>
    </w:p>
    <w:p w14:paraId="78A69051" w14:textId="77777777" w:rsidR="00856353" w:rsidRDefault="00856353" w:rsidP="007574B4">
      <w:pPr>
        <w:pStyle w:val="ListParagraph"/>
        <w:numPr>
          <w:ilvl w:val="0"/>
          <w:numId w:val="2"/>
        </w:numPr>
        <w:spacing w:after="160"/>
        <w:rPr>
          <w:rFonts w:ascii="Arial" w:eastAsia="Times New Roman" w:hAnsi="Arial" w:cs="Arial"/>
          <w:color w:val="000000"/>
          <w:lang w:eastAsia="en-GB"/>
        </w:rPr>
      </w:pPr>
      <w:r>
        <w:rPr>
          <w:rFonts w:ascii="Arial" w:eastAsia="Times New Roman" w:hAnsi="Arial" w:cs="Arial"/>
          <w:color w:val="000000"/>
          <w:lang w:eastAsia="en-GB"/>
        </w:rPr>
        <w:t>Primrose Copse, Grasskeep, Allotments</w:t>
      </w:r>
    </w:p>
    <w:p w14:paraId="28FB59EE" w14:textId="77777777" w:rsidR="00856353" w:rsidRDefault="00856353" w:rsidP="007574B4">
      <w:pPr>
        <w:pStyle w:val="ListParagraph"/>
        <w:numPr>
          <w:ilvl w:val="0"/>
          <w:numId w:val="2"/>
        </w:numPr>
        <w:spacing w:after="160"/>
        <w:rPr>
          <w:rFonts w:ascii="Arial" w:eastAsia="Times New Roman" w:hAnsi="Arial" w:cs="Arial"/>
          <w:color w:val="000000"/>
          <w:lang w:eastAsia="en-GB"/>
        </w:rPr>
      </w:pPr>
      <w:r>
        <w:rPr>
          <w:rFonts w:ascii="Arial" w:eastAsia="Times New Roman" w:hAnsi="Arial" w:cs="Arial"/>
          <w:color w:val="000000"/>
          <w:lang w:eastAsia="en-GB"/>
        </w:rPr>
        <w:t>Remembrance Sunday</w:t>
      </w:r>
    </w:p>
    <w:p w14:paraId="4DB5C585" w14:textId="77777777" w:rsidR="00856353" w:rsidRDefault="00856353" w:rsidP="007574B4">
      <w:pPr>
        <w:pStyle w:val="ListParagraph"/>
        <w:numPr>
          <w:ilvl w:val="0"/>
          <w:numId w:val="2"/>
        </w:numPr>
        <w:spacing w:after="160"/>
        <w:rPr>
          <w:rFonts w:ascii="Arial" w:eastAsia="Times New Roman" w:hAnsi="Arial" w:cs="Arial"/>
          <w:color w:val="000000"/>
          <w:lang w:eastAsia="en-GB"/>
        </w:rPr>
      </w:pPr>
      <w:r>
        <w:rPr>
          <w:rFonts w:ascii="Arial" w:eastAsia="Times New Roman" w:hAnsi="Arial" w:cs="Arial"/>
          <w:color w:val="000000"/>
          <w:lang w:eastAsia="en-GB"/>
        </w:rPr>
        <w:t>Roads, ditches and drains</w:t>
      </w:r>
    </w:p>
    <w:p w14:paraId="1BDB8EDA" w14:textId="77777777" w:rsidR="00A05247" w:rsidRDefault="00A05247" w:rsidP="00A05247">
      <w:pPr>
        <w:spacing w:after="160"/>
        <w:rPr>
          <w:rFonts w:ascii="Arial" w:eastAsia="Times New Roman" w:hAnsi="Arial" w:cs="Arial"/>
          <w:color w:val="000000"/>
          <w:lang w:eastAsia="en-GB"/>
        </w:rPr>
      </w:pPr>
    </w:p>
    <w:p w14:paraId="08E008B2" w14:textId="40499216" w:rsidR="00A05247" w:rsidRDefault="00A05247" w:rsidP="00A05247">
      <w:pPr>
        <w:spacing w:after="160"/>
        <w:rPr>
          <w:rFonts w:ascii="Arial" w:eastAsia="Times New Roman" w:hAnsi="Arial" w:cs="Arial"/>
          <w:b/>
          <w:bCs/>
          <w:color w:val="000000"/>
          <w:lang w:eastAsia="en-GB"/>
        </w:rPr>
      </w:pPr>
      <w:r w:rsidRPr="00A05247">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A05247">
        <w:rPr>
          <w:rFonts w:ascii="Arial" w:eastAsia="Times New Roman" w:hAnsi="Arial" w:cs="Arial"/>
          <w:b/>
          <w:bCs/>
          <w:color w:val="000000"/>
          <w:lang w:eastAsia="en-GB"/>
        </w:rPr>
        <w:t>.</w:t>
      </w:r>
      <w:r w:rsidR="00B1669B">
        <w:rPr>
          <w:rFonts w:ascii="Arial" w:eastAsia="Times New Roman" w:hAnsi="Arial" w:cs="Arial"/>
          <w:b/>
          <w:bCs/>
          <w:color w:val="000000"/>
          <w:lang w:eastAsia="en-GB"/>
        </w:rPr>
        <w:t>088</w:t>
      </w:r>
      <w:r w:rsidRPr="00A05247">
        <w:rPr>
          <w:rFonts w:ascii="Arial" w:eastAsia="Times New Roman" w:hAnsi="Arial" w:cs="Arial"/>
          <w:b/>
          <w:bCs/>
          <w:color w:val="000000"/>
          <w:lang w:eastAsia="en-GB"/>
        </w:rPr>
        <w:t xml:space="preserve">   </w:t>
      </w:r>
      <w:r>
        <w:rPr>
          <w:rFonts w:ascii="Arial" w:eastAsia="Times New Roman" w:hAnsi="Arial" w:cs="Arial"/>
          <w:b/>
          <w:bCs/>
          <w:color w:val="000000"/>
          <w:lang w:eastAsia="en-GB"/>
        </w:rPr>
        <w:t>Appointment to External Bodies:</w:t>
      </w:r>
    </w:p>
    <w:p w14:paraId="76FC60D0" w14:textId="77777777" w:rsidR="00AE0667" w:rsidRPr="00F144F4" w:rsidRDefault="00AE0667" w:rsidP="00F144F4">
      <w:pPr>
        <w:pStyle w:val="ListParagraph"/>
        <w:numPr>
          <w:ilvl w:val="0"/>
          <w:numId w:val="15"/>
        </w:numPr>
        <w:spacing w:after="160"/>
        <w:rPr>
          <w:rFonts w:ascii="Arial" w:eastAsia="Times New Roman" w:hAnsi="Arial" w:cs="Arial"/>
          <w:color w:val="000000"/>
          <w:lang w:eastAsia="en-GB"/>
        </w:rPr>
      </w:pPr>
      <w:r w:rsidRPr="00F144F4">
        <w:rPr>
          <w:rFonts w:ascii="Arial" w:eastAsia="Times New Roman" w:hAnsi="Arial" w:cs="Arial"/>
          <w:color w:val="000000"/>
          <w:lang w:eastAsia="en-GB"/>
        </w:rPr>
        <w:lastRenderedPageBreak/>
        <w:t>Arla Liaison Group</w:t>
      </w:r>
    </w:p>
    <w:p w14:paraId="4B1B0279" w14:textId="77777777" w:rsidR="00AE0667" w:rsidRPr="00F144F4" w:rsidRDefault="00AE0667" w:rsidP="00F144F4">
      <w:pPr>
        <w:pStyle w:val="ListParagraph"/>
        <w:numPr>
          <w:ilvl w:val="0"/>
          <w:numId w:val="15"/>
        </w:numPr>
        <w:spacing w:after="160"/>
        <w:rPr>
          <w:rFonts w:ascii="Arial" w:eastAsia="Times New Roman" w:hAnsi="Arial" w:cs="Arial"/>
          <w:color w:val="000000"/>
          <w:lang w:eastAsia="en-GB"/>
        </w:rPr>
      </w:pPr>
      <w:r w:rsidRPr="00F144F4">
        <w:rPr>
          <w:rFonts w:ascii="Arial" w:eastAsia="Times New Roman" w:hAnsi="Arial" w:cs="Arial"/>
          <w:color w:val="000000"/>
          <w:lang w:eastAsia="en-GB"/>
        </w:rPr>
        <w:t>BOST</w:t>
      </w:r>
    </w:p>
    <w:p w14:paraId="663ABFFC" w14:textId="77777777" w:rsidR="00AE0667" w:rsidRPr="00F144F4" w:rsidRDefault="00AE0667" w:rsidP="00F144F4">
      <w:pPr>
        <w:pStyle w:val="ListParagraph"/>
        <w:numPr>
          <w:ilvl w:val="0"/>
          <w:numId w:val="15"/>
        </w:numPr>
        <w:spacing w:after="160"/>
        <w:rPr>
          <w:rFonts w:ascii="Arial" w:eastAsia="Times New Roman" w:hAnsi="Arial" w:cs="Arial"/>
          <w:color w:val="000000"/>
          <w:lang w:eastAsia="en-GB"/>
        </w:rPr>
      </w:pPr>
      <w:r w:rsidRPr="00F144F4">
        <w:rPr>
          <w:rFonts w:ascii="Arial" w:eastAsia="Times New Roman" w:hAnsi="Arial" w:cs="Arial"/>
          <w:color w:val="000000"/>
          <w:lang w:eastAsia="en-GB"/>
        </w:rPr>
        <w:t>Wendover Community Board</w:t>
      </w:r>
    </w:p>
    <w:p w14:paraId="00285663" w14:textId="77777777" w:rsidR="00BB38B1" w:rsidRPr="00BB38B1" w:rsidRDefault="00BB38B1" w:rsidP="00BB38B1">
      <w:pPr>
        <w:rPr>
          <w:rFonts w:ascii="Times New Roman" w:eastAsia="Times New Roman" w:hAnsi="Times New Roman" w:cs="Times New Roman"/>
          <w:lang w:eastAsia="en-GB"/>
        </w:rPr>
      </w:pPr>
    </w:p>
    <w:p w14:paraId="106E606D" w14:textId="712C9269" w:rsidR="00F31FE7" w:rsidRDefault="00BB38B1" w:rsidP="00BB38B1">
      <w:pPr>
        <w:spacing w:after="160"/>
        <w:rPr>
          <w:rFonts w:ascii="Arial" w:eastAsia="Times New Roman" w:hAnsi="Arial" w:cs="Arial"/>
          <w:b/>
          <w:bCs/>
          <w:color w:val="000000"/>
          <w:lang w:eastAsia="en-GB"/>
        </w:rPr>
      </w:pPr>
      <w:r w:rsidRPr="00BB38B1">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BB38B1">
        <w:rPr>
          <w:rFonts w:ascii="Arial" w:eastAsia="Times New Roman" w:hAnsi="Arial" w:cs="Arial"/>
          <w:b/>
          <w:bCs/>
          <w:color w:val="000000"/>
          <w:lang w:eastAsia="en-GB"/>
        </w:rPr>
        <w:t>.0</w:t>
      </w:r>
      <w:r w:rsidR="00B1669B">
        <w:rPr>
          <w:rFonts w:ascii="Arial" w:eastAsia="Times New Roman" w:hAnsi="Arial" w:cs="Arial"/>
          <w:b/>
          <w:bCs/>
          <w:color w:val="000000"/>
          <w:lang w:eastAsia="en-GB"/>
        </w:rPr>
        <w:t>89</w:t>
      </w:r>
      <w:r w:rsidRPr="00BB38B1">
        <w:rPr>
          <w:rFonts w:ascii="Arial" w:eastAsia="Times New Roman" w:hAnsi="Arial" w:cs="Arial"/>
          <w:b/>
          <w:bCs/>
          <w:color w:val="000000"/>
          <w:lang w:eastAsia="en-GB"/>
        </w:rPr>
        <w:t xml:space="preserve"> </w:t>
      </w:r>
      <w:r w:rsidR="00E71A32">
        <w:rPr>
          <w:rFonts w:ascii="Arial" w:eastAsia="Times New Roman" w:hAnsi="Arial" w:cs="Arial"/>
          <w:b/>
          <w:bCs/>
          <w:color w:val="000000"/>
          <w:lang w:eastAsia="en-GB"/>
        </w:rPr>
        <w:t xml:space="preserve">Review </w:t>
      </w:r>
      <w:r w:rsidR="00F31FE7">
        <w:rPr>
          <w:rFonts w:ascii="Arial" w:eastAsia="Times New Roman" w:hAnsi="Arial" w:cs="Arial"/>
          <w:b/>
          <w:bCs/>
          <w:color w:val="000000"/>
          <w:lang w:eastAsia="en-GB"/>
        </w:rPr>
        <w:t>of Banking Arrangements:</w:t>
      </w:r>
    </w:p>
    <w:p w14:paraId="11692029" w14:textId="77777777" w:rsidR="00916B59" w:rsidRPr="00916B59" w:rsidRDefault="00E71A32" w:rsidP="00916B59">
      <w:pPr>
        <w:pStyle w:val="ListParagraph"/>
        <w:numPr>
          <w:ilvl w:val="0"/>
          <w:numId w:val="18"/>
        </w:numPr>
        <w:spacing w:after="160"/>
        <w:textAlignment w:val="baseline"/>
        <w:rPr>
          <w:rFonts w:ascii="Arial" w:eastAsia="Times New Roman" w:hAnsi="Arial" w:cs="Arial"/>
          <w:color w:val="000000"/>
          <w:lang w:eastAsia="en-GB"/>
        </w:rPr>
      </w:pPr>
      <w:r w:rsidRPr="00916B59">
        <w:rPr>
          <w:rFonts w:ascii="Arial" w:eastAsia="Times New Roman" w:hAnsi="Arial" w:cs="Arial"/>
          <w:color w:val="000000"/>
          <w:lang w:eastAsia="en-GB"/>
        </w:rPr>
        <w:t>Direct Debits and Standing Order</w:t>
      </w:r>
    </w:p>
    <w:p w14:paraId="0A5D6B80" w14:textId="0ADEAEEF" w:rsidR="00E71A32" w:rsidRDefault="00E71A32" w:rsidP="00916B59">
      <w:pPr>
        <w:pStyle w:val="ListParagraph"/>
        <w:numPr>
          <w:ilvl w:val="0"/>
          <w:numId w:val="18"/>
        </w:numPr>
        <w:spacing w:after="160"/>
        <w:textAlignment w:val="baseline"/>
        <w:rPr>
          <w:rFonts w:ascii="Arial" w:eastAsia="Times New Roman" w:hAnsi="Arial" w:cs="Arial"/>
          <w:color w:val="000000"/>
          <w:lang w:eastAsia="en-GB"/>
        </w:rPr>
      </w:pPr>
      <w:r w:rsidRPr="00916B59">
        <w:rPr>
          <w:rFonts w:ascii="Arial" w:eastAsia="Times New Roman" w:hAnsi="Arial" w:cs="Arial"/>
          <w:color w:val="000000"/>
          <w:lang w:eastAsia="en-GB"/>
        </w:rPr>
        <w:t>Bank signatorie</w:t>
      </w:r>
      <w:r w:rsidR="00FB579A">
        <w:rPr>
          <w:rFonts w:ascii="Arial" w:eastAsia="Times New Roman" w:hAnsi="Arial" w:cs="Arial"/>
          <w:color w:val="000000"/>
          <w:lang w:eastAsia="en-GB"/>
        </w:rPr>
        <w:t>s</w:t>
      </w:r>
    </w:p>
    <w:p w14:paraId="71A8419D" w14:textId="7A02C599" w:rsidR="00FB579A" w:rsidRDefault="00FB579A" w:rsidP="00916B59">
      <w:pPr>
        <w:pStyle w:val="ListParagraph"/>
        <w:numPr>
          <w:ilvl w:val="0"/>
          <w:numId w:val="18"/>
        </w:numPr>
        <w:spacing w:after="160"/>
        <w:textAlignment w:val="baseline"/>
        <w:rPr>
          <w:rFonts w:ascii="Arial" w:eastAsia="Times New Roman" w:hAnsi="Arial" w:cs="Arial"/>
          <w:color w:val="000000"/>
          <w:lang w:eastAsia="en-GB"/>
        </w:rPr>
      </w:pPr>
      <w:r>
        <w:rPr>
          <w:rFonts w:ascii="Arial" w:eastAsia="Times New Roman" w:hAnsi="Arial" w:cs="Arial"/>
          <w:color w:val="000000"/>
          <w:lang w:eastAsia="en-GB"/>
        </w:rPr>
        <w:t>External accountant</w:t>
      </w:r>
    </w:p>
    <w:p w14:paraId="4941661F" w14:textId="77777777" w:rsidR="00826DDC" w:rsidRPr="00826DDC" w:rsidRDefault="00826DDC" w:rsidP="00826DDC">
      <w:pPr>
        <w:spacing w:after="160"/>
        <w:textAlignment w:val="baseline"/>
        <w:rPr>
          <w:rFonts w:ascii="Arial" w:eastAsia="Times New Roman" w:hAnsi="Arial" w:cs="Arial"/>
          <w:color w:val="000000"/>
          <w:lang w:eastAsia="en-GB"/>
        </w:rPr>
      </w:pPr>
    </w:p>
    <w:p w14:paraId="65BB1314" w14:textId="5F99A147" w:rsidR="00BB38B1" w:rsidRPr="00F31FE7" w:rsidRDefault="00826DDC" w:rsidP="00F31FE7">
      <w:pPr>
        <w:spacing w:after="160"/>
        <w:textAlignment w:val="baseline"/>
        <w:rPr>
          <w:rFonts w:ascii="Arial" w:eastAsia="Times New Roman" w:hAnsi="Arial" w:cs="Arial"/>
          <w:b/>
          <w:bCs/>
          <w:color w:val="000000"/>
          <w:lang w:eastAsia="en-GB"/>
        </w:rPr>
      </w:pPr>
      <w:r>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Pr>
          <w:rFonts w:ascii="Arial" w:eastAsia="Times New Roman" w:hAnsi="Arial" w:cs="Arial"/>
          <w:b/>
          <w:bCs/>
          <w:color w:val="000000"/>
          <w:lang w:eastAsia="en-GB"/>
        </w:rPr>
        <w:t>.0</w:t>
      </w:r>
      <w:r w:rsidR="00B1669B">
        <w:rPr>
          <w:rFonts w:ascii="Arial" w:eastAsia="Times New Roman" w:hAnsi="Arial" w:cs="Arial"/>
          <w:b/>
          <w:bCs/>
          <w:color w:val="000000"/>
          <w:lang w:eastAsia="en-GB"/>
        </w:rPr>
        <w:t>90</w:t>
      </w:r>
      <w:r>
        <w:rPr>
          <w:rFonts w:ascii="Arial" w:eastAsia="Times New Roman" w:hAnsi="Arial" w:cs="Arial"/>
          <w:b/>
          <w:bCs/>
          <w:color w:val="000000"/>
          <w:lang w:eastAsia="en-GB"/>
        </w:rPr>
        <w:t xml:space="preserve"> </w:t>
      </w:r>
      <w:r w:rsidR="00F31FE7" w:rsidRPr="00F31FE7">
        <w:rPr>
          <w:rFonts w:ascii="Arial" w:eastAsia="Times New Roman" w:hAnsi="Arial" w:cs="Arial"/>
          <w:b/>
          <w:bCs/>
          <w:color w:val="000000"/>
          <w:lang w:eastAsia="en-GB"/>
        </w:rPr>
        <w:t xml:space="preserve">Annual </w:t>
      </w:r>
      <w:r>
        <w:rPr>
          <w:rFonts w:ascii="Arial" w:eastAsia="Times New Roman" w:hAnsi="Arial" w:cs="Arial"/>
          <w:b/>
          <w:bCs/>
          <w:color w:val="000000"/>
          <w:lang w:eastAsia="en-GB"/>
        </w:rPr>
        <w:t>Governance and Accounts Return</w:t>
      </w:r>
      <w:r w:rsidR="00F31FE7" w:rsidRPr="00F31FE7">
        <w:rPr>
          <w:rFonts w:ascii="Arial" w:eastAsia="Times New Roman" w:hAnsi="Arial" w:cs="Arial"/>
          <w:b/>
          <w:bCs/>
          <w:color w:val="000000"/>
          <w:lang w:eastAsia="en-GB"/>
        </w:rPr>
        <w:t xml:space="preserve"> 2022-23</w:t>
      </w:r>
      <w:r w:rsidR="00F31FE7">
        <w:rPr>
          <w:rFonts w:ascii="Arial" w:eastAsia="Times New Roman" w:hAnsi="Arial" w:cs="Arial"/>
          <w:b/>
          <w:bCs/>
          <w:color w:val="000000"/>
          <w:lang w:eastAsia="en-GB"/>
        </w:rPr>
        <w:t>:</w:t>
      </w:r>
    </w:p>
    <w:p w14:paraId="7327A1B8" w14:textId="77777777" w:rsidR="009206B4" w:rsidRPr="00916B59" w:rsidRDefault="009206B4" w:rsidP="00916B59">
      <w:pPr>
        <w:pStyle w:val="ListParagraph"/>
        <w:numPr>
          <w:ilvl w:val="0"/>
          <w:numId w:val="17"/>
        </w:numPr>
        <w:spacing w:after="160"/>
        <w:textAlignment w:val="baseline"/>
        <w:rPr>
          <w:rFonts w:ascii="Arial" w:eastAsia="Times New Roman" w:hAnsi="Arial" w:cs="Arial"/>
          <w:color w:val="000000"/>
          <w:lang w:eastAsia="en-GB"/>
        </w:rPr>
      </w:pPr>
      <w:r w:rsidRPr="00916B59">
        <w:rPr>
          <w:rFonts w:ascii="Arial" w:eastAsia="Times New Roman" w:hAnsi="Arial" w:cs="Arial"/>
          <w:color w:val="000000"/>
          <w:lang w:eastAsia="en-GB"/>
        </w:rPr>
        <w:t>End of year bank reconciliation to 31</w:t>
      </w:r>
      <w:r w:rsidRPr="00916B59">
        <w:rPr>
          <w:rFonts w:ascii="Arial" w:eastAsia="Times New Roman" w:hAnsi="Arial" w:cs="Arial"/>
          <w:color w:val="000000"/>
          <w:vertAlign w:val="superscript"/>
          <w:lang w:eastAsia="en-GB"/>
        </w:rPr>
        <w:t>st</w:t>
      </w:r>
      <w:r w:rsidRPr="00916B59">
        <w:rPr>
          <w:rFonts w:ascii="Arial" w:eastAsia="Times New Roman" w:hAnsi="Arial" w:cs="Arial"/>
          <w:color w:val="000000"/>
          <w:lang w:eastAsia="en-GB"/>
        </w:rPr>
        <w:t xml:space="preserve"> March 2023</w:t>
      </w:r>
    </w:p>
    <w:p w14:paraId="7020BCE0" w14:textId="7B791CB4" w:rsidR="009206B4" w:rsidRPr="00916B59" w:rsidRDefault="009206B4" w:rsidP="00916B59">
      <w:pPr>
        <w:pStyle w:val="ListParagraph"/>
        <w:numPr>
          <w:ilvl w:val="0"/>
          <w:numId w:val="17"/>
        </w:numPr>
        <w:spacing w:after="160"/>
        <w:textAlignment w:val="baseline"/>
        <w:rPr>
          <w:rFonts w:ascii="Arial" w:eastAsia="Times New Roman" w:hAnsi="Arial" w:cs="Arial"/>
          <w:color w:val="000000"/>
          <w:lang w:eastAsia="en-GB"/>
        </w:rPr>
      </w:pPr>
      <w:r w:rsidRPr="00916B59">
        <w:rPr>
          <w:rFonts w:ascii="Arial" w:eastAsia="Times New Roman" w:hAnsi="Arial" w:cs="Arial"/>
          <w:color w:val="000000"/>
          <w:lang w:eastAsia="en-GB"/>
        </w:rPr>
        <w:t>Internal audit report</w:t>
      </w:r>
    </w:p>
    <w:p w14:paraId="782AEC17" w14:textId="01F1800C" w:rsidR="00BB38B1" w:rsidRPr="00916B59" w:rsidRDefault="009206B4" w:rsidP="00916B59">
      <w:pPr>
        <w:pStyle w:val="ListParagraph"/>
        <w:numPr>
          <w:ilvl w:val="0"/>
          <w:numId w:val="17"/>
        </w:numPr>
        <w:spacing w:after="160"/>
        <w:textAlignment w:val="baseline"/>
        <w:rPr>
          <w:rFonts w:ascii="Arial" w:eastAsia="Times New Roman" w:hAnsi="Arial" w:cs="Arial"/>
          <w:color w:val="000000"/>
          <w:lang w:eastAsia="en-GB"/>
        </w:rPr>
      </w:pPr>
      <w:r w:rsidRPr="00916B59">
        <w:rPr>
          <w:rFonts w:ascii="Arial" w:eastAsia="Times New Roman" w:hAnsi="Arial" w:cs="Arial"/>
          <w:color w:val="000000"/>
          <w:lang w:eastAsia="en-GB"/>
        </w:rPr>
        <w:t xml:space="preserve">Review and sign Governance Statements in Annual </w:t>
      </w:r>
      <w:r w:rsidR="00FB2A7C" w:rsidRPr="00916B59">
        <w:rPr>
          <w:rFonts w:ascii="Arial" w:eastAsia="Times New Roman" w:hAnsi="Arial" w:cs="Arial"/>
          <w:color w:val="000000"/>
          <w:lang w:eastAsia="en-GB"/>
        </w:rPr>
        <w:t>Update</w:t>
      </w:r>
      <w:r w:rsidR="00BB38B1" w:rsidRPr="00916B59">
        <w:rPr>
          <w:rFonts w:ascii="Arial" w:eastAsia="Times New Roman" w:hAnsi="Arial" w:cs="Arial"/>
          <w:color w:val="000000"/>
          <w:lang w:eastAsia="en-GB"/>
        </w:rPr>
        <w:t xml:space="preserve"> on accounts 2021/22</w:t>
      </w:r>
    </w:p>
    <w:p w14:paraId="47C2CBCE" w14:textId="05A0F3B8" w:rsidR="00916B59" w:rsidRPr="00916B59" w:rsidRDefault="00916B59" w:rsidP="00916B59">
      <w:pPr>
        <w:pStyle w:val="ListParagraph"/>
        <w:numPr>
          <w:ilvl w:val="0"/>
          <w:numId w:val="17"/>
        </w:numPr>
        <w:spacing w:after="160"/>
        <w:textAlignment w:val="baseline"/>
        <w:rPr>
          <w:rFonts w:ascii="Arial" w:eastAsia="Times New Roman" w:hAnsi="Arial" w:cs="Arial"/>
          <w:color w:val="000000"/>
          <w:lang w:eastAsia="en-GB"/>
        </w:rPr>
      </w:pPr>
      <w:r w:rsidRPr="00916B59">
        <w:rPr>
          <w:rFonts w:ascii="Arial" w:eastAsia="Times New Roman" w:hAnsi="Arial" w:cs="Arial"/>
          <w:color w:val="000000"/>
          <w:lang w:eastAsia="en-GB"/>
        </w:rPr>
        <w:t>Review and sign Accounting Statement</w:t>
      </w:r>
    </w:p>
    <w:p w14:paraId="01A1B4E9" w14:textId="6BE09E0F" w:rsidR="00916B59" w:rsidRPr="00916B59" w:rsidRDefault="00916B59" w:rsidP="00916B59">
      <w:pPr>
        <w:pStyle w:val="ListParagraph"/>
        <w:numPr>
          <w:ilvl w:val="0"/>
          <w:numId w:val="17"/>
        </w:numPr>
        <w:spacing w:after="160"/>
        <w:textAlignment w:val="baseline"/>
        <w:rPr>
          <w:rFonts w:ascii="Arial" w:eastAsia="Times New Roman" w:hAnsi="Arial" w:cs="Arial"/>
          <w:color w:val="000000"/>
          <w:lang w:eastAsia="en-GB"/>
        </w:rPr>
      </w:pPr>
      <w:r w:rsidRPr="00916B59">
        <w:rPr>
          <w:rFonts w:ascii="Arial" w:eastAsia="Times New Roman" w:hAnsi="Arial" w:cs="Arial"/>
          <w:color w:val="000000"/>
          <w:lang w:eastAsia="en-GB"/>
        </w:rPr>
        <w:t>Dates for public inspection of accounts (6 weeks)</w:t>
      </w:r>
    </w:p>
    <w:p w14:paraId="17F5A414" w14:textId="77777777" w:rsidR="00916B59" w:rsidRDefault="00916B59" w:rsidP="00F31FE7">
      <w:pPr>
        <w:spacing w:after="160"/>
        <w:textAlignment w:val="baseline"/>
        <w:rPr>
          <w:rFonts w:ascii="Arial" w:eastAsia="Times New Roman" w:hAnsi="Arial" w:cs="Arial"/>
          <w:color w:val="000000"/>
          <w:lang w:eastAsia="en-GB"/>
        </w:rPr>
      </w:pPr>
    </w:p>
    <w:p w14:paraId="4A4ED7CA" w14:textId="48051FC0" w:rsidR="00916B59" w:rsidRDefault="00916B59" w:rsidP="00F31FE7">
      <w:pPr>
        <w:spacing w:after="160"/>
        <w:textAlignment w:val="baseline"/>
        <w:rPr>
          <w:rFonts w:ascii="Arial" w:eastAsia="Times New Roman" w:hAnsi="Arial" w:cs="Arial"/>
          <w:b/>
          <w:bCs/>
          <w:color w:val="000000"/>
          <w:lang w:eastAsia="en-GB"/>
        </w:rPr>
      </w:pPr>
      <w:r w:rsidRPr="00916B59">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916B59">
        <w:rPr>
          <w:rFonts w:ascii="Arial" w:eastAsia="Times New Roman" w:hAnsi="Arial" w:cs="Arial"/>
          <w:b/>
          <w:bCs/>
          <w:color w:val="000000"/>
          <w:lang w:eastAsia="en-GB"/>
        </w:rPr>
        <w:t>.09</w:t>
      </w:r>
      <w:r w:rsidR="00B1669B">
        <w:rPr>
          <w:rFonts w:ascii="Arial" w:eastAsia="Times New Roman" w:hAnsi="Arial" w:cs="Arial"/>
          <w:b/>
          <w:bCs/>
          <w:color w:val="000000"/>
          <w:lang w:eastAsia="en-GB"/>
        </w:rPr>
        <w:t>1</w:t>
      </w:r>
      <w:r w:rsidRPr="00916B59">
        <w:rPr>
          <w:rFonts w:ascii="Arial" w:eastAsia="Times New Roman" w:hAnsi="Arial" w:cs="Arial"/>
          <w:b/>
          <w:bCs/>
          <w:color w:val="000000"/>
          <w:lang w:eastAsia="en-GB"/>
        </w:rPr>
        <w:t xml:space="preserve"> </w:t>
      </w:r>
      <w:r>
        <w:rPr>
          <w:rFonts w:ascii="Arial" w:eastAsia="Times New Roman" w:hAnsi="Arial" w:cs="Arial"/>
          <w:b/>
          <w:bCs/>
          <w:color w:val="000000"/>
          <w:lang w:eastAsia="en-GB"/>
        </w:rPr>
        <w:t>Review of Policies:</w:t>
      </w:r>
    </w:p>
    <w:p w14:paraId="3BEFAF4D" w14:textId="1721B980" w:rsidR="00A33312" w:rsidRPr="00092736" w:rsidRDefault="007704AA"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Standing Orders</w:t>
      </w:r>
    </w:p>
    <w:p w14:paraId="46702FAD" w14:textId="7D932EC0" w:rsidR="007704AA" w:rsidRPr="00092736" w:rsidRDefault="007704AA"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Code of Conduct</w:t>
      </w:r>
    </w:p>
    <w:p w14:paraId="7DE3A8EF" w14:textId="77777777" w:rsidR="00AE0667" w:rsidRPr="00092736" w:rsidRDefault="00AE0667"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Communications Policy</w:t>
      </w:r>
    </w:p>
    <w:p w14:paraId="21D4CB8B" w14:textId="77777777" w:rsidR="00AE0667" w:rsidRPr="00092736" w:rsidRDefault="00AE0667"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Data Protection and Privacy Policy</w:t>
      </w:r>
    </w:p>
    <w:p w14:paraId="7B914A91" w14:textId="77777777" w:rsidR="00AE0667" w:rsidRPr="00092736" w:rsidRDefault="00AE0667"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Data Protection Policy</w:t>
      </w:r>
    </w:p>
    <w:p w14:paraId="0FE689ED" w14:textId="77777777" w:rsidR="00AE0667" w:rsidRPr="00092736" w:rsidRDefault="00AE0667"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Environmental Policy</w:t>
      </w:r>
    </w:p>
    <w:p w14:paraId="1A45F648" w14:textId="77777777" w:rsidR="00AE0667" w:rsidRPr="00092736" w:rsidRDefault="00AE0667"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Equality and Diversity Policy</w:t>
      </w:r>
    </w:p>
    <w:p w14:paraId="0905EFF1" w14:textId="77777777" w:rsidR="00AE0667" w:rsidRPr="00092736" w:rsidRDefault="00AE0667"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Financial Regulations</w:t>
      </w:r>
    </w:p>
    <w:p w14:paraId="43D2A47A" w14:textId="77777777" w:rsidR="00AE0667" w:rsidRPr="00092736" w:rsidRDefault="00AE0667"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Health and Safety Policy</w:t>
      </w:r>
    </w:p>
    <w:p w14:paraId="02FCB171" w14:textId="77777777" w:rsidR="00AE0667" w:rsidRPr="00092736" w:rsidRDefault="00AE0667"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Information Security Policy</w:t>
      </w:r>
    </w:p>
    <w:p w14:paraId="332FFCB7" w14:textId="77777777" w:rsidR="00AE0667" w:rsidRPr="00092736" w:rsidRDefault="00AE0667"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Privacy Policy</w:t>
      </w:r>
    </w:p>
    <w:p w14:paraId="52FEC8F4" w14:textId="77777777" w:rsidR="00AE0667" w:rsidRPr="00092736" w:rsidRDefault="00AE0667"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Risk Assessment</w:t>
      </w:r>
    </w:p>
    <w:p w14:paraId="13702CA2" w14:textId="77777777" w:rsidR="00AE0667" w:rsidRPr="00092736" w:rsidRDefault="00AE0667" w:rsidP="00092736">
      <w:pPr>
        <w:pStyle w:val="ListParagraph"/>
        <w:numPr>
          <w:ilvl w:val="0"/>
          <w:numId w:val="19"/>
        </w:numPr>
        <w:spacing w:after="160"/>
        <w:textAlignment w:val="baseline"/>
        <w:rPr>
          <w:rFonts w:ascii="Arial" w:eastAsia="Times New Roman" w:hAnsi="Arial" w:cs="Arial"/>
          <w:color w:val="000000"/>
          <w:lang w:eastAsia="en-GB"/>
        </w:rPr>
      </w:pPr>
      <w:r w:rsidRPr="00092736">
        <w:rPr>
          <w:rFonts w:ascii="Arial" w:eastAsia="Times New Roman" w:hAnsi="Arial" w:cs="Arial"/>
          <w:color w:val="000000"/>
          <w:lang w:eastAsia="en-GB"/>
        </w:rPr>
        <w:t>Social Media Policy</w:t>
      </w:r>
    </w:p>
    <w:p w14:paraId="7340AE66" w14:textId="77777777" w:rsidR="00B20172" w:rsidRDefault="00B20172" w:rsidP="00F31FE7">
      <w:pPr>
        <w:spacing w:after="160"/>
        <w:textAlignment w:val="baseline"/>
        <w:rPr>
          <w:rFonts w:ascii="Arial" w:eastAsia="Times New Roman" w:hAnsi="Arial" w:cs="Arial"/>
          <w:b/>
          <w:bCs/>
          <w:color w:val="000000"/>
          <w:lang w:eastAsia="en-GB"/>
        </w:rPr>
      </w:pPr>
    </w:p>
    <w:p w14:paraId="67FFE3C0" w14:textId="0072BEA5" w:rsidR="00387165" w:rsidRDefault="00387165" w:rsidP="00F31FE7">
      <w:pPr>
        <w:spacing w:after="160"/>
        <w:textAlignment w:val="baseline"/>
        <w:rPr>
          <w:rFonts w:ascii="Arial" w:eastAsia="Times New Roman" w:hAnsi="Arial" w:cs="Arial"/>
          <w:b/>
          <w:bCs/>
          <w:color w:val="000000"/>
          <w:lang w:eastAsia="en-GB"/>
        </w:rPr>
      </w:pPr>
      <w:r w:rsidRPr="00387165">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387165">
        <w:rPr>
          <w:rFonts w:ascii="Arial" w:eastAsia="Times New Roman" w:hAnsi="Arial" w:cs="Arial"/>
          <w:b/>
          <w:bCs/>
          <w:color w:val="000000"/>
          <w:lang w:eastAsia="en-GB"/>
        </w:rPr>
        <w:t>.09</w:t>
      </w:r>
      <w:r w:rsidR="00B1669B">
        <w:rPr>
          <w:rFonts w:ascii="Arial" w:eastAsia="Times New Roman" w:hAnsi="Arial" w:cs="Arial"/>
          <w:b/>
          <w:bCs/>
          <w:color w:val="000000"/>
          <w:lang w:eastAsia="en-GB"/>
        </w:rPr>
        <w:t>2</w:t>
      </w:r>
      <w:r>
        <w:rPr>
          <w:rFonts w:ascii="Arial" w:eastAsia="Times New Roman" w:hAnsi="Arial" w:cs="Arial"/>
          <w:b/>
          <w:bCs/>
          <w:color w:val="000000"/>
          <w:lang w:eastAsia="en-GB"/>
        </w:rPr>
        <w:t xml:space="preserve">  Finance</w:t>
      </w:r>
    </w:p>
    <w:p w14:paraId="6F82D5CD" w14:textId="510CE596" w:rsidR="00B20172" w:rsidRPr="00500D7B" w:rsidRDefault="00B20172" w:rsidP="00500D7B">
      <w:pPr>
        <w:pStyle w:val="ListParagraph"/>
        <w:numPr>
          <w:ilvl w:val="0"/>
          <w:numId w:val="20"/>
        </w:numPr>
        <w:spacing w:after="160"/>
        <w:textAlignment w:val="baseline"/>
        <w:rPr>
          <w:rFonts w:ascii="Arial" w:eastAsia="Times New Roman" w:hAnsi="Arial" w:cs="Arial"/>
          <w:color w:val="000000"/>
          <w:lang w:eastAsia="en-GB"/>
        </w:rPr>
      </w:pPr>
      <w:r w:rsidRPr="00500D7B">
        <w:rPr>
          <w:rFonts w:ascii="Arial" w:eastAsia="Times New Roman" w:hAnsi="Arial" w:cs="Arial"/>
          <w:color w:val="000000"/>
          <w:lang w:eastAsia="en-GB"/>
        </w:rPr>
        <w:t>To approve payments and agree bank balances</w:t>
      </w:r>
    </w:p>
    <w:p w14:paraId="4B206ACE" w14:textId="71E56836" w:rsidR="007704AA" w:rsidRDefault="00B20172" w:rsidP="00500D7B">
      <w:pPr>
        <w:pStyle w:val="ListParagraph"/>
        <w:numPr>
          <w:ilvl w:val="0"/>
          <w:numId w:val="20"/>
        </w:numPr>
        <w:spacing w:after="160"/>
        <w:textAlignment w:val="baseline"/>
        <w:rPr>
          <w:rFonts w:ascii="Arial" w:eastAsia="Times New Roman" w:hAnsi="Arial" w:cs="Arial"/>
          <w:color w:val="000000"/>
          <w:lang w:eastAsia="en-GB"/>
        </w:rPr>
      </w:pPr>
      <w:r w:rsidRPr="00500D7B">
        <w:rPr>
          <w:rFonts w:ascii="Arial" w:eastAsia="Times New Roman" w:hAnsi="Arial" w:cs="Arial"/>
          <w:color w:val="000000"/>
          <w:lang w:eastAsia="en-GB"/>
        </w:rPr>
        <w:t>Non-payment of funeral costs</w:t>
      </w:r>
    </w:p>
    <w:p w14:paraId="01640DD0" w14:textId="3EB816A7" w:rsidR="003F4DB1" w:rsidRDefault="003F4DB1" w:rsidP="00500D7B">
      <w:pPr>
        <w:pStyle w:val="ListParagraph"/>
        <w:numPr>
          <w:ilvl w:val="0"/>
          <w:numId w:val="20"/>
        </w:numPr>
        <w:spacing w:after="160"/>
        <w:textAlignment w:val="baseline"/>
        <w:rPr>
          <w:rFonts w:ascii="Arial" w:eastAsia="Times New Roman" w:hAnsi="Arial" w:cs="Arial"/>
          <w:color w:val="000000"/>
          <w:lang w:eastAsia="en-GB"/>
        </w:rPr>
      </w:pPr>
      <w:r>
        <w:rPr>
          <w:rFonts w:ascii="Arial" w:eastAsia="Times New Roman" w:hAnsi="Arial" w:cs="Arial"/>
          <w:color w:val="000000"/>
          <w:lang w:eastAsia="en-GB"/>
        </w:rPr>
        <w:t>Appointment of external accountant</w:t>
      </w:r>
    </w:p>
    <w:p w14:paraId="17AEA4B6" w14:textId="77777777" w:rsidR="00AA1B1E" w:rsidRPr="00AA1B1E" w:rsidRDefault="00AA1B1E" w:rsidP="00AA1B1E">
      <w:pPr>
        <w:spacing w:after="160"/>
        <w:textAlignment w:val="baseline"/>
        <w:rPr>
          <w:rFonts w:ascii="Arial" w:eastAsia="Times New Roman" w:hAnsi="Arial" w:cs="Arial"/>
          <w:color w:val="000000"/>
          <w:lang w:eastAsia="en-GB"/>
        </w:rPr>
      </w:pPr>
    </w:p>
    <w:p w14:paraId="1B48ABA4" w14:textId="581B4339" w:rsidR="00AA1B1E" w:rsidRPr="00AA1B1E" w:rsidRDefault="00AA1B1E" w:rsidP="00AA1B1E">
      <w:pPr>
        <w:spacing w:after="160"/>
        <w:rPr>
          <w:rFonts w:ascii="Times New Roman" w:eastAsia="Times New Roman" w:hAnsi="Times New Roman" w:cs="Times New Roman"/>
          <w:lang w:eastAsia="en-GB"/>
        </w:rPr>
      </w:pPr>
      <w:r w:rsidRPr="00AA1B1E">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AA1B1E">
        <w:rPr>
          <w:rFonts w:ascii="Arial" w:eastAsia="Times New Roman" w:hAnsi="Arial" w:cs="Arial"/>
          <w:b/>
          <w:bCs/>
          <w:color w:val="000000"/>
          <w:lang w:eastAsia="en-GB"/>
        </w:rPr>
        <w:t>.09</w:t>
      </w:r>
      <w:r w:rsidR="00B1669B">
        <w:rPr>
          <w:rFonts w:ascii="Arial" w:eastAsia="Times New Roman" w:hAnsi="Arial" w:cs="Arial"/>
          <w:b/>
          <w:bCs/>
          <w:color w:val="000000"/>
          <w:lang w:eastAsia="en-GB"/>
        </w:rPr>
        <w:t>3</w:t>
      </w:r>
      <w:r w:rsidRPr="00AA1B1E">
        <w:rPr>
          <w:rFonts w:ascii="Arial" w:eastAsia="Times New Roman" w:hAnsi="Arial" w:cs="Arial"/>
          <w:b/>
          <w:bCs/>
          <w:color w:val="000000"/>
          <w:lang w:eastAsia="en-GB"/>
        </w:rPr>
        <w:t>  Clerk’s Report</w:t>
      </w:r>
    </w:p>
    <w:p w14:paraId="4DED7171" w14:textId="77777777" w:rsidR="00AA1B1E" w:rsidRPr="00AA1B1E" w:rsidRDefault="00AA1B1E" w:rsidP="00AA1B1E">
      <w:pPr>
        <w:spacing w:after="160"/>
        <w:textAlignment w:val="baseline"/>
        <w:rPr>
          <w:rFonts w:ascii="Arial" w:eastAsia="Times New Roman" w:hAnsi="Arial" w:cs="Arial"/>
          <w:color w:val="000000"/>
          <w:lang w:eastAsia="en-GB"/>
        </w:rPr>
      </w:pPr>
      <w:r w:rsidRPr="00AA1B1E">
        <w:rPr>
          <w:rFonts w:ascii="Arial" w:eastAsia="Times New Roman" w:hAnsi="Arial" w:cs="Arial"/>
          <w:color w:val="000000"/>
          <w:lang w:eastAsia="en-GB"/>
        </w:rPr>
        <w:t>For the Clerk to report on any items not covered within the agenda</w:t>
      </w:r>
    </w:p>
    <w:p w14:paraId="3338A62F" w14:textId="6D8BCE44" w:rsidR="00FB2A7C" w:rsidRDefault="00FB2A7C" w:rsidP="00FB2A7C">
      <w:pPr>
        <w:pStyle w:val="NormalWeb"/>
        <w:spacing w:before="0" w:beforeAutospacing="0" w:after="160" w:afterAutospacing="0"/>
        <w:rPr>
          <w:rFonts w:ascii="Arial" w:hAnsi="Arial" w:cs="Arial"/>
          <w:b/>
          <w:bCs/>
          <w:color w:val="000000"/>
        </w:rPr>
      </w:pPr>
      <w:r>
        <w:rPr>
          <w:rFonts w:ascii="Arial" w:hAnsi="Arial" w:cs="Arial"/>
          <w:color w:val="000000"/>
        </w:rPr>
        <w:br/>
      </w:r>
      <w:r>
        <w:rPr>
          <w:rFonts w:ascii="Arial" w:hAnsi="Arial" w:cs="Arial"/>
          <w:b/>
          <w:bCs/>
          <w:color w:val="000000"/>
        </w:rPr>
        <w:t>2</w:t>
      </w:r>
      <w:r w:rsidR="00B1669B">
        <w:rPr>
          <w:rFonts w:ascii="Arial" w:hAnsi="Arial" w:cs="Arial"/>
          <w:b/>
          <w:bCs/>
          <w:color w:val="000000"/>
        </w:rPr>
        <w:t>3</w:t>
      </w:r>
      <w:r>
        <w:rPr>
          <w:rFonts w:ascii="Arial" w:hAnsi="Arial" w:cs="Arial"/>
          <w:b/>
          <w:bCs/>
          <w:color w:val="000000"/>
        </w:rPr>
        <w:t>.09</w:t>
      </w:r>
      <w:r w:rsidR="00B1669B">
        <w:rPr>
          <w:rFonts w:ascii="Arial" w:hAnsi="Arial" w:cs="Arial"/>
          <w:b/>
          <w:bCs/>
          <w:color w:val="000000"/>
        </w:rPr>
        <w:t>4</w:t>
      </w:r>
      <w:r>
        <w:rPr>
          <w:rFonts w:ascii="Arial" w:hAnsi="Arial" w:cs="Arial"/>
          <w:b/>
          <w:bCs/>
          <w:color w:val="000000"/>
        </w:rPr>
        <w:t>  Planning Applications/Matters</w:t>
      </w:r>
    </w:p>
    <w:p w14:paraId="722394D5" w14:textId="5CB714F6" w:rsidR="0033661E" w:rsidRPr="005D0550" w:rsidRDefault="008F5937" w:rsidP="005D0550">
      <w:pPr>
        <w:pStyle w:val="NormalWeb"/>
        <w:numPr>
          <w:ilvl w:val="0"/>
          <w:numId w:val="23"/>
        </w:numPr>
        <w:spacing w:before="0" w:beforeAutospacing="0" w:after="160" w:afterAutospacing="0"/>
        <w:rPr>
          <w:rFonts w:ascii="Arial" w:hAnsi="Arial" w:cs="Arial"/>
        </w:rPr>
      </w:pPr>
      <w:r w:rsidRPr="005D0550">
        <w:rPr>
          <w:rFonts w:ascii="Arial" w:hAnsi="Arial" w:cs="Arial"/>
          <w:b/>
          <w:bCs/>
        </w:rPr>
        <w:lastRenderedPageBreak/>
        <w:t>23/01334/AOP</w:t>
      </w:r>
      <w:r w:rsidRPr="005D0550">
        <w:rPr>
          <w:rFonts w:ascii="Arial" w:hAnsi="Arial" w:cs="Arial"/>
        </w:rPr>
        <w:t xml:space="preserve"> The Orchard, Lower Icknield Way, 3 dwellings</w:t>
      </w:r>
    </w:p>
    <w:p w14:paraId="4046A11D" w14:textId="5675DD3E" w:rsidR="008F5937" w:rsidRPr="005D0550" w:rsidRDefault="008F5937" w:rsidP="005D0550">
      <w:pPr>
        <w:pStyle w:val="NormalWeb"/>
        <w:numPr>
          <w:ilvl w:val="0"/>
          <w:numId w:val="23"/>
        </w:numPr>
        <w:spacing w:before="0" w:beforeAutospacing="0" w:after="160" w:afterAutospacing="0"/>
        <w:rPr>
          <w:rFonts w:ascii="Arial" w:hAnsi="Arial" w:cs="Arial"/>
        </w:rPr>
      </w:pPr>
      <w:r w:rsidRPr="005D0550">
        <w:rPr>
          <w:rFonts w:ascii="Arial" w:hAnsi="Arial" w:cs="Arial"/>
          <w:b/>
          <w:bCs/>
        </w:rPr>
        <w:t xml:space="preserve">23/01115/APP </w:t>
      </w:r>
      <w:r w:rsidR="00777677" w:rsidRPr="005D0550">
        <w:rPr>
          <w:rFonts w:ascii="Arial" w:hAnsi="Arial" w:cs="Arial"/>
        </w:rPr>
        <w:t xml:space="preserve">Samian Way, Aston Clinton, </w:t>
      </w:r>
      <w:r w:rsidR="00A56696" w:rsidRPr="005D0550">
        <w:rPr>
          <w:rFonts w:ascii="Arial" w:hAnsi="Arial" w:cs="Arial"/>
        </w:rPr>
        <w:t>plant and construction equipment including tower crane</w:t>
      </w:r>
    </w:p>
    <w:p w14:paraId="5C08A905" w14:textId="77777777" w:rsidR="00FB2A7C" w:rsidRPr="00FB2A7C" w:rsidRDefault="00FB2A7C" w:rsidP="00FB2A7C">
      <w:pPr>
        <w:rPr>
          <w:rFonts w:ascii="Times New Roman" w:eastAsia="Times New Roman" w:hAnsi="Times New Roman" w:cs="Times New Roman"/>
          <w:lang w:eastAsia="en-GB"/>
        </w:rPr>
      </w:pPr>
    </w:p>
    <w:p w14:paraId="5A2AA143" w14:textId="4C15EC61" w:rsidR="00FB2A7C" w:rsidRDefault="00FB2A7C" w:rsidP="00FB2A7C">
      <w:pPr>
        <w:pStyle w:val="NormalWeb"/>
        <w:spacing w:before="0" w:beforeAutospacing="0" w:after="160" w:afterAutospacing="0"/>
      </w:pPr>
      <w:r>
        <w:rPr>
          <w:rFonts w:ascii="Arial" w:hAnsi="Arial" w:cs="Arial"/>
          <w:b/>
          <w:bCs/>
          <w:color w:val="000000"/>
        </w:rPr>
        <w:t>2</w:t>
      </w:r>
      <w:r w:rsidR="00B1669B">
        <w:rPr>
          <w:rFonts w:ascii="Arial" w:hAnsi="Arial" w:cs="Arial"/>
          <w:b/>
          <w:bCs/>
          <w:color w:val="000000"/>
        </w:rPr>
        <w:t>3</w:t>
      </w:r>
      <w:r>
        <w:rPr>
          <w:rFonts w:ascii="Arial" w:hAnsi="Arial" w:cs="Arial"/>
          <w:b/>
          <w:bCs/>
          <w:color w:val="000000"/>
        </w:rPr>
        <w:t>.09</w:t>
      </w:r>
      <w:r w:rsidR="00B1669B">
        <w:rPr>
          <w:rFonts w:ascii="Arial" w:hAnsi="Arial" w:cs="Arial"/>
          <w:b/>
          <w:bCs/>
          <w:color w:val="000000"/>
        </w:rPr>
        <w:t>5</w:t>
      </w:r>
      <w:r>
        <w:rPr>
          <w:rFonts w:ascii="Arial" w:hAnsi="Arial" w:cs="Arial"/>
          <w:b/>
          <w:bCs/>
          <w:color w:val="000000"/>
        </w:rPr>
        <w:t xml:space="preserve"> Consultations</w:t>
      </w:r>
    </w:p>
    <w:p w14:paraId="55227ECE" w14:textId="77777777" w:rsidR="005D0550" w:rsidRDefault="00FB2A7C" w:rsidP="00826DDC">
      <w:pPr>
        <w:pStyle w:val="NormalWeb"/>
        <w:spacing w:before="0" w:beforeAutospacing="0" w:after="160" w:afterAutospacing="0"/>
        <w:rPr>
          <w:rFonts w:ascii="Arial" w:hAnsi="Arial" w:cs="Arial"/>
          <w:color w:val="000000"/>
        </w:rPr>
      </w:pPr>
      <w:r>
        <w:rPr>
          <w:rFonts w:ascii="Arial" w:hAnsi="Arial" w:cs="Arial"/>
          <w:color w:val="000000"/>
        </w:rPr>
        <w:t xml:space="preserve">To agree Parish Council’s response to </w:t>
      </w:r>
    </w:p>
    <w:p w14:paraId="7545E76D" w14:textId="0A90192D" w:rsidR="00FB2A7C" w:rsidRDefault="000A4451" w:rsidP="005D0550">
      <w:pPr>
        <w:pStyle w:val="NormalWeb"/>
        <w:numPr>
          <w:ilvl w:val="0"/>
          <w:numId w:val="22"/>
        </w:numPr>
        <w:spacing w:before="0" w:beforeAutospacing="0" w:after="160" w:afterAutospacing="0"/>
        <w:rPr>
          <w:rFonts w:ascii="Arial" w:hAnsi="Arial" w:cs="Arial"/>
          <w:color w:val="000000"/>
        </w:rPr>
      </w:pPr>
      <w:r>
        <w:rPr>
          <w:rFonts w:ascii="Arial" w:hAnsi="Arial" w:cs="Arial"/>
          <w:color w:val="000000"/>
        </w:rPr>
        <w:t xml:space="preserve">Local Plan for Buckinghamshire </w:t>
      </w:r>
      <w:r w:rsidR="00826DDC">
        <w:rPr>
          <w:rFonts w:ascii="Arial" w:hAnsi="Arial" w:cs="Arial"/>
          <w:color w:val="000000"/>
        </w:rPr>
        <w:t>consultation</w:t>
      </w:r>
      <w:r>
        <w:rPr>
          <w:rFonts w:ascii="Arial" w:hAnsi="Arial" w:cs="Arial"/>
          <w:color w:val="000000"/>
        </w:rPr>
        <w:t xml:space="preserve"> </w:t>
      </w:r>
    </w:p>
    <w:p w14:paraId="3C22B3F6" w14:textId="035848C3" w:rsidR="00FB2A7C" w:rsidRDefault="00FB2A7C" w:rsidP="00FB2A7C">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B1669B">
        <w:rPr>
          <w:rFonts w:ascii="Arial" w:eastAsia="Times New Roman" w:hAnsi="Arial" w:cs="Arial"/>
          <w:b/>
          <w:bCs/>
          <w:color w:val="000000"/>
          <w:lang w:eastAsia="en-GB"/>
        </w:rPr>
        <w:t>096</w:t>
      </w:r>
      <w:r w:rsidRPr="00FB2A7C">
        <w:rPr>
          <w:rFonts w:ascii="Arial" w:eastAsia="Times New Roman" w:hAnsi="Arial" w:cs="Arial"/>
          <w:b/>
          <w:bCs/>
          <w:color w:val="000000"/>
          <w:lang w:eastAsia="en-GB"/>
        </w:rPr>
        <w:t>  Roads and Transportation</w:t>
      </w:r>
    </w:p>
    <w:p w14:paraId="4751A2BD" w14:textId="27F1D436" w:rsidR="00826DDC" w:rsidRPr="00826DDC" w:rsidRDefault="00826DDC" w:rsidP="00FB2A7C">
      <w:pPr>
        <w:spacing w:after="160"/>
        <w:rPr>
          <w:rFonts w:ascii="Times New Roman" w:eastAsia="Times New Roman" w:hAnsi="Times New Roman" w:cs="Times New Roman"/>
          <w:lang w:eastAsia="en-GB"/>
        </w:rPr>
      </w:pPr>
      <w:r>
        <w:rPr>
          <w:rFonts w:ascii="Arial" w:eastAsia="Times New Roman" w:hAnsi="Arial" w:cs="Arial"/>
          <w:color w:val="000000"/>
          <w:lang w:eastAsia="en-GB"/>
        </w:rPr>
        <w:t>Updates on:</w:t>
      </w:r>
    </w:p>
    <w:p w14:paraId="161E1366" w14:textId="3A0265CD" w:rsidR="00826DDC" w:rsidRPr="00826DDC" w:rsidRDefault="00826DDC" w:rsidP="00826DDC">
      <w:pPr>
        <w:pStyle w:val="ListParagraph"/>
        <w:numPr>
          <w:ilvl w:val="0"/>
          <w:numId w:val="21"/>
        </w:numPr>
        <w:spacing w:after="160"/>
        <w:rPr>
          <w:rFonts w:ascii="Arial" w:eastAsia="Times New Roman" w:hAnsi="Arial" w:cs="Arial"/>
          <w:color w:val="000000"/>
          <w:lang w:eastAsia="en-GB"/>
        </w:rPr>
      </w:pPr>
      <w:r w:rsidRPr="00826DDC">
        <w:rPr>
          <w:rFonts w:ascii="Arial" w:eastAsia="Times New Roman" w:hAnsi="Arial" w:cs="Arial"/>
          <w:color w:val="000000"/>
          <w:lang w:eastAsia="en-GB"/>
        </w:rPr>
        <w:t>Tring Hill/ Buckland Wharf</w:t>
      </w:r>
    </w:p>
    <w:p w14:paraId="1AE05EB2" w14:textId="110BEFAF" w:rsidR="00826DDC" w:rsidRPr="00826DDC" w:rsidRDefault="00826DDC" w:rsidP="00826DDC">
      <w:pPr>
        <w:pStyle w:val="ListParagraph"/>
        <w:numPr>
          <w:ilvl w:val="0"/>
          <w:numId w:val="21"/>
        </w:numPr>
        <w:spacing w:after="160"/>
        <w:rPr>
          <w:rFonts w:ascii="Arial" w:eastAsia="Times New Roman" w:hAnsi="Arial" w:cs="Arial"/>
          <w:color w:val="000000"/>
          <w:lang w:eastAsia="en-GB"/>
        </w:rPr>
      </w:pPr>
      <w:r w:rsidRPr="00826DDC">
        <w:rPr>
          <w:rFonts w:ascii="Arial" w:eastAsia="Times New Roman" w:hAnsi="Arial" w:cs="Arial"/>
          <w:color w:val="000000"/>
          <w:lang w:eastAsia="en-GB"/>
        </w:rPr>
        <w:t>Speedwatch</w:t>
      </w:r>
    </w:p>
    <w:p w14:paraId="2FA5E5E6" w14:textId="77777777" w:rsidR="00826DDC" w:rsidRDefault="00826DDC" w:rsidP="00826DDC">
      <w:pPr>
        <w:spacing w:after="160"/>
        <w:rPr>
          <w:rFonts w:ascii="Arial" w:eastAsia="Times New Roman" w:hAnsi="Arial" w:cs="Arial"/>
          <w:color w:val="000000"/>
          <w:lang w:eastAsia="en-GB"/>
        </w:rPr>
      </w:pPr>
      <w:r w:rsidRPr="00FB2A7C">
        <w:rPr>
          <w:rFonts w:ascii="Arial" w:eastAsia="Times New Roman" w:hAnsi="Arial" w:cs="Arial"/>
          <w:color w:val="000000"/>
          <w:lang w:eastAsia="en-GB"/>
        </w:rPr>
        <w:t>To consider any reports and agree any actions</w:t>
      </w:r>
    </w:p>
    <w:p w14:paraId="3CF3889C" w14:textId="77777777" w:rsidR="00FB2A7C" w:rsidRPr="00FB2A7C" w:rsidRDefault="00FB2A7C" w:rsidP="00FB2A7C">
      <w:pPr>
        <w:rPr>
          <w:rFonts w:ascii="Times New Roman" w:eastAsia="Times New Roman" w:hAnsi="Times New Roman" w:cs="Times New Roman"/>
          <w:lang w:eastAsia="en-GB"/>
        </w:rPr>
      </w:pPr>
    </w:p>
    <w:p w14:paraId="471FF3EC" w14:textId="397514B8" w:rsidR="00FB2A7C" w:rsidRDefault="00FB2A7C" w:rsidP="00FB2A7C">
      <w:pPr>
        <w:pStyle w:val="NormalWeb"/>
        <w:spacing w:before="0" w:beforeAutospacing="0" w:after="160" w:afterAutospacing="0"/>
      </w:pP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1669B">
        <w:rPr>
          <w:rFonts w:ascii="Arial" w:hAnsi="Arial" w:cs="Arial"/>
          <w:b/>
          <w:bCs/>
          <w:color w:val="000000"/>
        </w:rPr>
        <w:t>097</w:t>
      </w:r>
      <w:r>
        <w:rPr>
          <w:rFonts w:ascii="Arial" w:hAnsi="Arial" w:cs="Arial"/>
          <w:b/>
          <w:bCs/>
          <w:color w:val="000000"/>
        </w:rPr>
        <w:t>  Maintenance of Land Holdings</w:t>
      </w:r>
    </w:p>
    <w:p w14:paraId="2FDD847E" w14:textId="77777777" w:rsidR="00FB2A7C" w:rsidRDefault="00FB2A7C" w:rsidP="00FB2A7C">
      <w:pPr>
        <w:pStyle w:val="NormalWeb"/>
        <w:spacing w:before="0" w:beforeAutospacing="0" w:after="160" w:afterAutospacing="0"/>
      </w:pPr>
      <w:r>
        <w:rPr>
          <w:rFonts w:ascii="Arial" w:hAnsi="Arial" w:cs="Arial"/>
          <w:color w:val="000000"/>
        </w:rPr>
        <w:t>To receive reports and agree any actions relating to the Parish Council’s Land Holdings:</w:t>
      </w:r>
    </w:p>
    <w:p w14:paraId="6030B4DB" w14:textId="4B7AC33F" w:rsidR="00FB2A7C" w:rsidRPr="00FB2A7C" w:rsidRDefault="00FB2A7C" w:rsidP="00FB2A7C">
      <w:pPr>
        <w:pStyle w:val="NormalWeb"/>
        <w:numPr>
          <w:ilvl w:val="0"/>
          <w:numId w:val="8"/>
        </w:numPr>
        <w:spacing w:before="0" w:beforeAutospacing="0" w:after="0" w:afterAutospacing="0"/>
        <w:textAlignment w:val="baseline"/>
        <w:rPr>
          <w:rFonts w:ascii="Arial" w:hAnsi="Arial" w:cs="Arial"/>
          <w:color w:val="000000"/>
        </w:rPr>
      </w:pPr>
      <w:r>
        <w:rPr>
          <w:rFonts w:ascii="Arial" w:hAnsi="Arial" w:cs="Arial"/>
          <w:color w:val="000000"/>
        </w:rPr>
        <w:t> </w:t>
      </w:r>
      <w:r>
        <w:rPr>
          <w:rFonts w:ascii="Arial" w:hAnsi="Arial" w:cs="Arial"/>
          <w:b/>
          <w:bCs/>
          <w:color w:val="000000"/>
        </w:rPr>
        <w:t xml:space="preserve">Burial Ground </w:t>
      </w:r>
      <w:r w:rsidR="00826DDC">
        <w:rPr>
          <w:rFonts w:ascii="Arial" w:hAnsi="Arial" w:cs="Arial"/>
          <w:b/>
          <w:bCs/>
          <w:color w:val="000000"/>
        </w:rPr>
        <w:t xml:space="preserve">maintenance </w:t>
      </w:r>
      <w:r w:rsidR="00826DDC" w:rsidRPr="00826DDC">
        <w:rPr>
          <w:rFonts w:ascii="Arial" w:hAnsi="Arial" w:cs="Arial"/>
          <w:color w:val="000000"/>
        </w:rPr>
        <w:t>and</w:t>
      </w:r>
      <w:r w:rsidR="00826DDC">
        <w:rPr>
          <w:rFonts w:ascii="Arial" w:hAnsi="Arial" w:cs="Arial"/>
          <w:b/>
          <w:bCs/>
          <w:color w:val="000000"/>
        </w:rPr>
        <w:t xml:space="preserve"> </w:t>
      </w:r>
      <w:r w:rsidRPr="00FB2A7C">
        <w:rPr>
          <w:rFonts w:ascii="Arial" w:hAnsi="Arial" w:cs="Arial"/>
          <w:color w:val="000000"/>
        </w:rPr>
        <w:t xml:space="preserve">clearance of site for cremated remains </w:t>
      </w:r>
    </w:p>
    <w:p w14:paraId="41983FDC" w14:textId="219DD430" w:rsidR="00FB2A7C" w:rsidRPr="00FB2A7C" w:rsidRDefault="00FB2A7C" w:rsidP="00FB2A7C">
      <w:pPr>
        <w:pStyle w:val="NormalWeb"/>
        <w:numPr>
          <w:ilvl w:val="0"/>
          <w:numId w:val="8"/>
        </w:numPr>
        <w:spacing w:before="0" w:beforeAutospacing="0" w:after="160" w:afterAutospacing="0"/>
        <w:textAlignment w:val="baseline"/>
        <w:rPr>
          <w:rFonts w:ascii="Arial" w:hAnsi="Arial" w:cs="Arial"/>
          <w:color w:val="000000"/>
        </w:rPr>
      </w:pPr>
      <w:r>
        <w:rPr>
          <w:rFonts w:ascii="Arial" w:hAnsi="Arial" w:cs="Arial"/>
          <w:b/>
          <w:bCs/>
          <w:color w:val="000000"/>
        </w:rPr>
        <w:t> Lower Buckland</w:t>
      </w:r>
      <w:r w:rsidR="00826DDC">
        <w:rPr>
          <w:rFonts w:ascii="Arial" w:hAnsi="Arial" w:cs="Arial"/>
          <w:b/>
          <w:bCs/>
          <w:color w:val="000000"/>
        </w:rPr>
        <w:t xml:space="preserve"> </w:t>
      </w:r>
      <w:r w:rsidR="00826DDC">
        <w:rPr>
          <w:rFonts w:ascii="Arial" w:hAnsi="Arial" w:cs="Arial"/>
          <w:color w:val="000000"/>
        </w:rPr>
        <w:t>maintenance and irrigation</w:t>
      </w:r>
      <w:r>
        <w:rPr>
          <w:rFonts w:ascii="Arial" w:hAnsi="Arial" w:cs="Arial"/>
          <w:b/>
          <w:bCs/>
          <w:color w:val="000000"/>
        </w:rPr>
        <w:br/>
        <w:t xml:space="preserve">c.         </w:t>
      </w:r>
      <w:r w:rsidRPr="00FB2A7C">
        <w:rPr>
          <w:rFonts w:ascii="Arial" w:hAnsi="Arial" w:cs="Arial"/>
          <w:b/>
          <w:bCs/>
          <w:color w:val="000000"/>
        </w:rPr>
        <w:t>Grass keep Copse and Allotments</w:t>
      </w:r>
      <w:r>
        <w:rPr>
          <w:rFonts w:ascii="Arial" w:hAnsi="Arial" w:cs="Arial"/>
          <w:b/>
          <w:bCs/>
          <w:color w:val="000000"/>
        </w:rPr>
        <w:t xml:space="preserve"> </w:t>
      </w:r>
      <w:r w:rsidRPr="00FB2A7C">
        <w:rPr>
          <w:rFonts w:ascii="Arial" w:hAnsi="Arial" w:cs="Arial"/>
          <w:color w:val="000000"/>
        </w:rPr>
        <w:t>grazing licen</w:t>
      </w:r>
      <w:r w:rsidR="009070E8">
        <w:rPr>
          <w:rFonts w:ascii="Arial" w:hAnsi="Arial" w:cs="Arial"/>
          <w:color w:val="000000"/>
        </w:rPr>
        <w:t>c</w:t>
      </w:r>
      <w:r w:rsidRPr="00FB2A7C">
        <w:rPr>
          <w:rFonts w:ascii="Arial" w:hAnsi="Arial" w:cs="Arial"/>
          <w:color w:val="000000"/>
        </w:rPr>
        <w:t>e</w:t>
      </w:r>
      <w:r>
        <w:rPr>
          <w:rFonts w:ascii="Arial" w:hAnsi="Arial" w:cs="Arial"/>
          <w:color w:val="000000"/>
        </w:rPr>
        <w:t xml:space="preserve"> review</w:t>
      </w:r>
    </w:p>
    <w:p w14:paraId="542D14D7" w14:textId="77777777" w:rsidR="00FB2A7C" w:rsidRDefault="00FB2A7C" w:rsidP="00FB2A7C">
      <w:pPr>
        <w:pStyle w:val="NormalWeb"/>
        <w:spacing w:before="0" w:beforeAutospacing="0" w:after="160" w:afterAutospacing="0"/>
        <w:textAlignment w:val="baseline"/>
        <w:rPr>
          <w:rFonts w:ascii="Calibri" w:hAnsi="Calibri" w:cs="Calibri"/>
          <w:color w:val="000000"/>
        </w:rPr>
      </w:pPr>
    </w:p>
    <w:p w14:paraId="67B39C91" w14:textId="6FC8CFAD" w:rsidR="00FB2A7C" w:rsidRDefault="00FB2A7C" w:rsidP="00FB2A7C">
      <w:pPr>
        <w:pStyle w:val="NormalWeb"/>
        <w:spacing w:before="0" w:beforeAutospacing="0" w:after="160" w:afterAutospacing="0"/>
      </w:pP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1669B">
        <w:rPr>
          <w:rFonts w:ascii="Arial" w:hAnsi="Arial" w:cs="Arial"/>
          <w:b/>
          <w:bCs/>
          <w:color w:val="000000"/>
        </w:rPr>
        <w:t>098</w:t>
      </w:r>
      <w:r>
        <w:rPr>
          <w:rFonts w:ascii="Arial" w:hAnsi="Arial" w:cs="Arial"/>
          <w:b/>
          <w:bCs/>
          <w:color w:val="000000"/>
        </w:rPr>
        <w:t>  Footpaths and Environment</w:t>
      </w:r>
    </w:p>
    <w:p w14:paraId="708A4FB9" w14:textId="059A1737" w:rsidR="00FB2A7C" w:rsidRDefault="00FB2A7C" w:rsidP="00FB2A7C">
      <w:pPr>
        <w:pStyle w:val="NormalWeb"/>
        <w:numPr>
          <w:ilvl w:val="0"/>
          <w:numId w:val="10"/>
        </w:numPr>
        <w:spacing w:before="0" w:beforeAutospacing="0" w:after="0" w:afterAutospacing="0"/>
        <w:textAlignment w:val="baseline"/>
        <w:rPr>
          <w:rFonts w:ascii="Arial" w:hAnsi="Arial" w:cs="Arial"/>
          <w:color w:val="000000"/>
        </w:rPr>
      </w:pPr>
      <w:r>
        <w:rPr>
          <w:rFonts w:ascii="Arial" w:hAnsi="Arial" w:cs="Arial"/>
          <w:color w:val="000000"/>
        </w:rPr>
        <w:t>To receive reports and agree any actions</w:t>
      </w:r>
    </w:p>
    <w:p w14:paraId="03794844" w14:textId="77777777" w:rsidR="00FB2A7C" w:rsidRDefault="00FB2A7C" w:rsidP="00FB2A7C">
      <w:pPr>
        <w:pStyle w:val="NormalWeb"/>
        <w:spacing w:before="0" w:beforeAutospacing="0" w:after="0" w:afterAutospacing="0"/>
        <w:textAlignment w:val="baseline"/>
        <w:rPr>
          <w:rFonts w:ascii="Arial" w:hAnsi="Arial" w:cs="Arial"/>
          <w:color w:val="000000"/>
        </w:rPr>
      </w:pPr>
    </w:p>
    <w:p w14:paraId="481487C5" w14:textId="35A4E70F"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B1669B">
        <w:rPr>
          <w:rFonts w:ascii="Arial" w:eastAsia="Times New Roman" w:hAnsi="Arial" w:cs="Arial"/>
          <w:b/>
          <w:bCs/>
          <w:color w:val="000000"/>
          <w:lang w:eastAsia="en-GB"/>
        </w:rPr>
        <w:t>099</w:t>
      </w:r>
      <w:r w:rsidRPr="00FB2A7C">
        <w:rPr>
          <w:rFonts w:ascii="Arial" w:eastAsia="Times New Roman" w:hAnsi="Arial" w:cs="Arial"/>
          <w:b/>
          <w:bCs/>
          <w:color w:val="000000"/>
          <w:lang w:eastAsia="en-GB"/>
        </w:rPr>
        <w:t xml:space="preserve"> Website</w:t>
      </w:r>
      <w:r w:rsidR="00D80289">
        <w:rPr>
          <w:rFonts w:ascii="Arial" w:eastAsia="Times New Roman" w:hAnsi="Arial" w:cs="Arial"/>
          <w:b/>
          <w:bCs/>
          <w:color w:val="000000"/>
          <w:lang w:eastAsia="en-GB"/>
        </w:rPr>
        <w:t>, Social Media and Communications</w:t>
      </w:r>
    </w:p>
    <w:p w14:paraId="56A961DD" w14:textId="77777777"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color w:val="000000"/>
          <w:lang w:eastAsia="en-GB"/>
        </w:rPr>
        <w:t>To consider and agree any actions</w:t>
      </w:r>
    </w:p>
    <w:p w14:paraId="3B1C3832" w14:textId="77777777" w:rsidR="00FB2A7C" w:rsidRPr="00FB2A7C" w:rsidRDefault="00FB2A7C" w:rsidP="00FB2A7C">
      <w:pPr>
        <w:rPr>
          <w:rFonts w:ascii="Times New Roman" w:eastAsia="Times New Roman" w:hAnsi="Times New Roman" w:cs="Times New Roman"/>
          <w:lang w:eastAsia="en-GB"/>
        </w:rPr>
      </w:pPr>
    </w:p>
    <w:p w14:paraId="51C05DB7" w14:textId="5F6329B0"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10</w:t>
      </w:r>
      <w:r w:rsidR="00B1669B">
        <w:rPr>
          <w:rFonts w:ascii="Arial" w:eastAsia="Times New Roman" w:hAnsi="Arial" w:cs="Arial"/>
          <w:b/>
          <w:bCs/>
          <w:color w:val="000000"/>
          <w:lang w:eastAsia="en-GB"/>
        </w:rPr>
        <w:t>0</w:t>
      </w:r>
      <w:r w:rsidRPr="00FB2A7C">
        <w:rPr>
          <w:rFonts w:ascii="Arial" w:eastAsia="Times New Roman" w:hAnsi="Arial" w:cs="Arial"/>
          <w:b/>
          <w:bCs/>
          <w:color w:val="000000"/>
          <w:lang w:eastAsia="en-GB"/>
        </w:rPr>
        <w:t xml:space="preserve"> Arla/Olleco</w:t>
      </w:r>
    </w:p>
    <w:p w14:paraId="1C5FA2C8" w14:textId="77777777" w:rsidR="00076171" w:rsidRDefault="00FB2A7C" w:rsidP="00FB2A7C">
      <w:pPr>
        <w:numPr>
          <w:ilvl w:val="0"/>
          <w:numId w:val="11"/>
        </w:numPr>
        <w:spacing w:after="160"/>
        <w:textAlignment w:val="baseline"/>
        <w:rPr>
          <w:rFonts w:ascii="Arial" w:eastAsia="Times New Roman" w:hAnsi="Arial" w:cs="Arial"/>
          <w:color w:val="000000"/>
          <w:lang w:eastAsia="en-GB"/>
        </w:rPr>
      </w:pPr>
      <w:r w:rsidRPr="00FB2A7C">
        <w:rPr>
          <w:rFonts w:ascii="Arial" w:eastAsia="Times New Roman" w:hAnsi="Arial" w:cs="Arial"/>
          <w:color w:val="000000"/>
          <w:lang w:eastAsia="en-GB"/>
        </w:rPr>
        <w:t>To receive reports and agree any actions required</w:t>
      </w:r>
    </w:p>
    <w:p w14:paraId="0E6E9C2A" w14:textId="77777777" w:rsidR="00076171" w:rsidRDefault="00076171" w:rsidP="00076171">
      <w:pPr>
        <w:spacing w:after="160"/>
        <w:textAlignment w:val="baseline"/>
        <w:rPr>
          <w:rFonts w:ascii="Arial" w:eastAsia="Times New Roman" w:hAnsi="Arial" w:cs="Arial"/>
          <w:color w:val="000000"/>
          <w:lang w:eastAsia="en-GB"/>
        </w:rPr>
      </w:pPr>
    </w:p>
    <w:p w14:paraId="1A980D8E" w14:textId="77777777" w:rsidR="00076171" w:rsidRDefault="00076171" w:rsidP="00076171">
      <w:pPr>
        <w:spacing w:after="160"/>
        <w:textAlignment w:val="baseline"/>
        <w:rPr>
          <w:rFonts w:ascii="Arial" w:eastAsia="Times New Roman" w:hAnsi="Arial" w:cs="Arial"/>
          <w:color w:val="000000"/>
          <w:lang w:eastAsia="en-GB"/>
        </w:rPr>
      </w:pPr>
      <w:r w:rsidRPr="00076171">
        <w:rPr>
          <w:rFonts w:ascii="Arial" w:eastAsia="Times New Roman" w:hAnsi="Arial" w:cs="Arial"/>
          <w:b/>
          <w:bCs/>
          <w:color w:val="000000"/>
          <w:lang w:eastAsia="en-GB"/>
        </w:rPr>
        <w:t>23.101</w:t>
      </w:r>
      <w:r>
        <w:rPr>
          <w:rFonts w:ascii="Arial" w:eastAsia="Times New Roman" w:hAnsi="Arial" w:cs="Arial"/>
          <w:color w:val="000000"/>
          <w:lang w:eastAsia="en-GB"/>
        </w:rPr>
        <w:t xml:space="preserve"> </w:t>
      </w:r>
      <w:r w:rsidRPr="00076171">
        <w:rPr>
          <w:rFonts w:ascii="Arial" w:eastAsia="Times New Roman" w:hAnsi="Arial" w:cs="Arial"/>
          <w:b/>
          <w:bCs/>
          <w:color w:val="000000"/>
          <w:lang w:eastAsia="en-GB"/>
        </w:rPr>
        <w:t>Scout Hall</w:t>
      </w:r>
      <w:r>
        <w:rPr>
          <w:rFonts w:ascii="Arial" w:eastAsia="Times New Roman" w:hAnsi="Arial" w:cs="Arial"/>
          <w:color w:val="000000"/>
          <w:lang w:eastAsia="en-GB"/>
        </w:rPr>
        <w:t xml:space="preserve"> </w:t>
      </w:r>
    </w:p>
    <w:p w14:paraId="5BD81E14" w14:textId="5BEFD3AA" w:rsidR="00FB2A7C" w:rsidRPr="00FB2A7C" w:rsidRDefault="00076171" w:rsidP="00076171">
      <w:pPr>
        <w:spacing w:after="160"/>
        <w:textAlignment w:val="baseline"/>
        <w:rPr>
          <w:rFonts w:ascii="Arial" w:eastAsia="Times New Roman" w:hAnsi="Arial" w:cs="Arial"/>
          <w:color w:val="000000"/>
          <w:lang w:eastAsia="en-GB"/>
        </w:rPr>
      </w:pPr>
      <w:r>
        <w:rPr>
          <w:rFonts w:ascii="Arial" w:eastAsia="Times New Roman" w:hAnsi="Arial" w:cs="Arial"/>
          <w:color w:val="000000"/>
          <w:lang w:eastAsia="en-GB"/>
        </w:rPr>
        <w:t>To consider Buckinghamshire Council’s refusal to grant right of way access to proposed Scout Hall</w:t>
      </w:r>
      <w:r w:rsidR="00D80289">
        <w:rPr>
          <w:rFonts w:ascii="Arial" w:eastAsia="Times New Roman" w:hAnsi="Arial" w:cs="Arial"/>
          <w:color w:val="000000"/>
          <w:lang w:eastAsia="en-GB"/>
        </w:rPr>
        <w:br/>
      </w:r>
    </w:p>
    <w:p w14:paraId="729FE280" w14:textId="5BE8EA57"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10</w:t>
      </w:r>
      <w:r w:rsidR="00076171">
        <w:rPr>
          <w:rFonts w:ascii="Arial" w:eastAsia="Times New Roman" w:hAnsi="Arial" w:cs="Arial"/>
          <w:b/>
          <w:bCs/>
          <w:color w:val="000000"/>
          <w:lang w:eastAsia="en-GB"/>
        </w:rPr>
        <w:t>2</w:t>
      </w:r>
      <w:r w:rsidRPr="00FB2A7C">
        <w:rPr>
          <w:rFonts w:ascii="Arial" w:eastAsia="Times New Roman" w:hAnsi="Arial" w:cs="Arial"/>
          <w:b/>
          <w:bCs/>
          <w:color w:val="000000"/>
          <w:lang w:eastAsia="en-GB"/>
        </w:rPr>
        <w:t xml:space="preserve"> Matters of Report</w:t>
      </w:r>
    </w:p>
    <w:p w14:paraId="7AC13F2F" w14:textId="77777777"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color w:val="000000"/>
          <w:lang w:eastAsia="en-GB"/>
        </w:rPr>
        <w:t>For Councillors to report any additional issues not included on the agenda.  Any decisions will need to be included on the next agenda.</w:t>
      </w:r>
    </w:p>
    <w:p w14:paraId="00A91BE5" w14:textId="77777777" w:rsidR="00FB2A7C" w:rsidRDefault="00FB2A7C" w:rsidP="00FB2A7C">
      <w:pPr>
        <w:spacing w:after="160"/>
        <w:rPr>
          <w:rFonts w:ascii="Arial" w:eastAsia="Times New Roman" w:hAnsi="Arial" w:cs="Arial"/>
          <w:color w:val="000000"/>
          <w:lang w:eastAsia="en-GB"/>
        </w:rPr>
      </w:pPr>
    </w:p>
    <w:p w14:paraId="3EE45EBE" w14:textId="5E2AA492"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10</w:t>
      </w:r>
      <w:r w:rsidR="00931C00">
        <w:rPr>
          <w:rFonts w:ascii="Arial" w:eastAsia="Times New Roman" w:hAnsi="Arial" w:cs="Arial"/>
          <w:b/>
          <w:bCs/>
          <w:color w:val="000000"/>
          <w:lang w:eastAsia="en-GB"/>
        </w:rPr>
        <w:t>3</w:t>
      </w:r>
      <w:r w:rsidRPr="00FB2A7C">
        <w:rPr>
          <w:rFonts w:ascii="Arial" w:eastAsia="Times New Roman" w:hAnsi="Arial" w:cs="Arial"/>
          <w:b/>
          <w:bCs/>
          <w:color w:val="000000"/>
          <w:lang w:eastAsia="en-GB"/>
        </w:rPr>
        <w:t>  Correspondence and circulars</w:t>
      </w:r>
    </w:p>
    <w:p w14:paraId="5A13799C" w14:textId="6D200953" w:rsidR="00FB2A7C" w:rsidRDefault="00FB2A7C" w:rsidP="00FB2A7C">
      <w:pPr>
        <w:spacing w:after="160"/>
        <w:rPr>
          <w:rFonts w:ascii="Arial" w:eastAsia="Times New Roman" w:hAnsi="Arial" w:cs="Arial"/>
          <w:color w:val="000000"/>
          <w:lang w:eastAsia="en-GB"/>
        </w:rPr>
      </w:pPr>
      <w:r w:rsidRPr="00FB2A7C">
        <w:rPr>
          <w:rFonts w:ascii="Arial" w:eastAsia="Times New Roman" w:hAnsi="Arial" w:cs="Arial"/>
          <w:color w:val="000000"/>
          <w:lang w:eastAsia="en-GB"/>
        </w:rPr>
        <w:t>Circulars will be available at the meeting but will not be discussed unless required.</w:t>
      </w:r>
    </w:p>
    <w:p w14:paraId="16DF166A" w14:textId="650DDE60" w:rsidR="00AA1B1E" w:rsidRPr="00AA1B1E" w:rsidRDefault="00AA1B1E" w:rsidP="00FB2A7C">
      <w:pPr>
        <w:spacing w:after="160"/>
        <w:rPr>
          <w:rFonts w:ascii="Arial" w:eastAsia="Times New Roman" w:hAnsi="Arial" w:cs="Arial"/>
          <w:b/>
          <w:bCs/>
          <w:color w:val="000000"/>
          <w:lang w:eastAsia="en-GB"/>
        </w:rPr>
      </w:pPr>
      <w:r w:rsidRPr="00AA1B1E">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AA1B1E">
        <w:rPr>
          <w:rFonts w:ascii="Arial" w:eastAsia="Times New Roman" w:hAnsi="Arial" w:cs="Arial"/>
          <w:b/>
          <w:bCs/>
          <w:color w:val="000000"/>
          <w:lang w:eastAsia="en-GB"/>
        </w:rPr>
        <w:t>.10</w:t>
      </w:r>
      <w:r w:rsidR="00931C00">
        <w:rPr>
          <w:rFonts w:ascii="Arial" w:eastAsia="Times New Roman" w:hAnsi="Arial" w:cs="Arial"/>
          <w:b/>
          <w:bCs/>
          <w:color w:val="000000"/>
          <w:lang w:eastAsia="en-GB"/>
        </w:rPr>
        <w:t>4</w:t>
      </w:r>
      <w:r>
        <w:rPr>
          <w:rFonts w:ascii="Arial" w:eastAsia="Times New Roman" w:hAnsi="Arial" w:cs="Arial"/>
          <w:b/>
          <w:bCs/>
          <w:color w:val="000000"/>
          <w:lang w:eastAsia="en-GB"/>
        </w:rPr>
        <w:t xml:space="preserve">  </w:t>
      </w:r>
      <w:r w:rsidRPr="00AA1B1E">
        <w:rPr>
          <w:rFonts w:ascii="Arial" w:eastAsia="Times New Roman" w:hAnsi="Arial" w:cs="Arial"/>
          <w:b/>
          <w:bCs/>
          <w:color w:val="000000"/>
          <w:lang w:eastAsia="en-GB"/>
        </w:rPr>
        <w:t>To agree Parish Council meeting dates for 2023-24</w:t>
      </w:r>
    </w:p>
    <w:p w14:paraId="5905C4E0" w14:textId="367C0F9E" w:rsidR="00FB2A7C" w:rsidRPr="00FB2A7C" w:rsidRDefault="00FB2A7C" w:rsidP="00FB2A7C">
      <w:pPr>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10</w:t>
      </w:r>
      <w:r w:rsidR="00931C00">
        <w:rPr>
          <w:rFonts w:ascii="Arial" w:eastAsia="Times New Roman" w:hAnsi="Arial" w:cs="Arial"/>
          <w:b/>
          <w:bCs/>
          <w:color w:val="000000"/>
          <w:lang w:eastAsia="en-GB"/>
        </w:rPr>
        <w:t>5</w:t>
      </w:r>
      <w:r w:rsidRPr="00FB2A7C">
        <w:rPr>
          <w:rFonts w:ascii="Arial" w:eastAsia="Times New Roman" w:hAnsi="Arial" w:cs="Arial"/>
          <w:b/>
          <w:bCs/>
          <w:color w:val="000000"/>
          <w:lang w:eastAsia="en-GB"/>
        </w:rPr>
        <w:t xml:space="preserve"> Date of next Parish Council Meeting </w:t>
      </w:r>
      <w:r w:rsidR="0033661E">
        <w:rPr>
          <w:rFonts w:ascii="Arial" w:eastAsia="Times New Roman" w:hAnsi="Arial" w:cs="Arial"/>
          <w:b/>
          <w:bCs/>
          <w:color w:val="000000"/>
          <w:lang w:eastAsia="en-GB"/>
        </w:rPr>
        <w:t>1</w:t>
      </w:r>
      <w:r w:rsidR="00AA1B1E">
        <w:rPr>
          <w:rFonts w:ascii="Arial" w:eastAsia="Times New Roman" w:hAnsi="Arial" w:cs="Arial"/>
          <w:b/>
          <w:bCs/>
          <w:color w:val="000000"/>
          <w:lang w:eastAsia="en-GB"/>
        </w:rPr>
        <w:t>2</w:t>
      </w:r>
      <w:r w:rsidR="0033661E" w:rsidRPr="0033661E">
        <w:rPr>
          <w:rFonts w:ascii="Arial" w:eastAsia="Times New Roman" w:hAnsi="Arial" w:cs="Arial"/>
          <w:b/>
          <w:bCs/>
          <w:color w:val="000000"/>
          <w:vertAlign w:val="superscript"/>
          <w:lang w:eastAsia="en-GB"/>
        </w:rPr>
        <w:t>th</w:t>
      </w:r>
      <w:r w:rsidR="0033661E">
        <w:rPr>
          <w:rFonts w:ascii="Arial" w:eastAsia="Times New Roman" w:hAnsi="Arial" w:cs="Arial"/>
          <w:b/>
          <w:bCs/>
          <w:color w:val="000000"/>
          <w:lang w:eastAsia="en-GB"/>
        </w:rPr>
        <w:t xml:space="preserve"> June</w:t>
      </w:r>
      <w:r w:rsidRPr="00FB2A7C">
        <w:rPr>
          <w:rFonts w:ascii="Arial" w:eastAsia="Times New Roman" w:hAnsi="Arial" w:cs="Arial"/>
          <w:b/>
          <w:bCs/>
          <w:color w:val="000000"/>
          <w:lang w:eastAsia="en-GB"/>
        </w:rPr>
        <w:t xml:space="preserve"> 202</w:t>
      </w:r>
      <w:r w:rsidR="00AA1B1E">
        <w:rPr>
          <w:rFonts w:ascii="Arial" w:eastAsia="Times New Roman" w:hAnsi="Arial" w:cs="Arial"/>
          <w:b/>
          <w:bCs/>
          <w:color w:val="000000"/>
          <w:lang w:eastAsia="en-GB"/>
        </w:rPr>
        <w:t>3</w:t>
      </w:r>
      <w:r w:rsidRPr="00FB2A7C">
        <w:rPr>
          <w:rFonts w:ascii="Arial" w:eastAsia="Times New Roman" w:hAnsi="Arial" w:cs="Arial"/>
          <w:color w:val="000000"/>
          <w:lang w:eastAsia="en-GB"/>
        </w:rPr>
        <w:t xml:space="preserve"> at 7.00pm in Buckland Village Hall</w:t>
      </w:r>
      <w:r w:rsidR="0033661E">
        <w:rPr>
          <w:rFonts w:ascii="Arial" w:eastAsia="Times New Roman" w:hAnsi="Arial" w:cs="Arial"/>
          <w:color w:val="000000"/>
          <w:lang w:eastAsia="en-GB"/>
        </w:rPr>
        <w:t>.</w:t>
      </w:r>
      <w:r w:rsidRPr="00FB2A7C">
        <w:rPr>
          <w:rFonts w:ascii="Arial" w:eastAsia="Times New Roman" w:hAnsi="Arial" w:cs="Arial"/>
          <w:b/>
          <w:bCs/>
          <w:color w:val="000000"/>
          <w:lang w:eastAsia="en-GB"/>
        </w:rPr>
        <w:t xml:space="preserve"> </w:t>
      </w:r>
    </w:p>
    <w:p w14:paraId="382D46AA" w14:textId="77777777" w:rsidR="00FB2A7C" w:rsidRPr="00FB2A7C" w:rsidRDefault="00FB2A7C" w:rsidP="00FB2A7C">
      <w:pPr>
        <w:rPr>
          <w:rFonts w:ascii="Times New Roman" w:eastAsia="Times New Roman" w:hAnsi="Times New Roman" w:cs="Times New Roman"/>
          <w:lang w:eastAsia="en-GB"/>
        </w:rPr>
      </w:pPr>
    </w:p>
    <w:p w14:paraId="3DBA398B" w14:textId="724A4E8E"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10</w:t>
      </w:r>
      <w:r w:rsidR="00931C00">
        <w:rPr>
          <w:rFonts w:ascii="Arial" w:eastAsia="Times New Roman" w:hAnsi="Arial" w:cs="Arial"/>
          <w:b/>
          <w:bCs/>
          <w:color w:val="000000"/>
          <w:lang w:eastAsia="en-GB"/>
        </w:rPr>
        <w:t>6</w:t>
      </w:r>
      <w:r w:rsidR="00D80289">
        <w:rPr>
          <w:rFonts w:ascii="Arial" w:eastAsia="Times New Roman" w:hAnsi="Arial" w:cs="Arial"/>
          <w:b/>
          <w:bCs/>
          <w:color w:val="000000"/>
          <w:lang w:eastAsia="en-GB"/>
        </w:rPr>
        <w:t xml:space="preserve"> </w:t>
      </w:r>
      <w:r w:rsidRPr="00FB2A7C">
        <w:rPr>
          <w:rFonts w:ascii="Arial" w:eastAsia="Times New Roman" w:hAnsi="Arial" w:cs="Arial"/>
          <w:b/>
          <w:bCs/>
          <w:color w:val="000000"/>
          <w:lang w:eastAsia="en-GB"/>
        </w:rPr>
        <w:t xml:space="preserve">Confidential Item: </w:t>
      </w:r>
      <w:r w:rsidRPr="00FB2A7C">
        <w:rPr>
          <w:rFonts w:ascii="Arial" w:eastAsia="Times New Roman" w:hAnsi="Arial" w:cs="Arial"/>
          <w:i/>
          <w:iCs/>
          <w:color w:val="000000"/>
          <w:lang w:eastAsia="en-GB"/>
        </w:rPr>
        <w:t>To resolve that under the Public Bodies (Admission to Meetings) Act 1960, the public and press be excluded from the meeting due to the confidential nature of the business to be conducted.</w:t>
      </w:r>
    </w:p>
    <w:p w14:paraId="457C40F4" w14:textId="77777777" w:rsidR="00FB2A7C" w:rsidRPr="00FB2A7C" w:rsidRDefault="00FB2A7C" w:rsidP="00FB2A7C">
      <w:pPr>
        <w:rPr>
          <w:rFonts w:ascii="Times New Roman" w:eastAsia="Times New Roman" w:hAnsi="Times New Roman" w:cs="Times New Roman"/>
          <w:lang w:eastAsia="en-GB"/>
        </w:rPr>
      </w:pPr>
      <w:r w:rsidRPr="00FB2A7C">
        <w:rPr>
          <w:rFonts w:ascii="Arial" w:eastAsia="Times New Roman" w:hAnsi="Arial" w:cs="Arial"/>
          <w:b/>
          <w:bCs/>
          <w:color w:val="000000"/>
          <w:lang w:eastAsia="en-GB"/>
        </w:rPr>
        <w:t>Grass Keep, Primrose Copse and Allotment</w:t>
      </w:r>
    </w:p>
    <w:p w14:paraId="2C3E4D16" w14:textId="77777777" w:rsidR="00FB2A7C" w:rsidRPr="00FB2A7C" w:rsidRDefault="00FB2A7C" w:rsidP="00FB2A7C">
      <w:pPr>
        <w:rPr>
          <w:rFonts w:ascii="Times New Roman" w:eastAsia="Times New Roman" w:hAnsi="Times New Roman" w:cs="Times New Roman"/>
          <w:lang w:eastAsia="en-GB"/>
        </w:rPr>
      </w:pPr>
    </w:p>
    <w:p w14:paraId="028F8E41" w14:textId="77777777" w:rsidR="00FB2A7C" w:rsidRPr="00FB2A7C" w:rsidRDefault="00FB2A7C" w:rsidP="00FB2A7C">
      <w:pPr>
        <w:rPr>
          <w:rFonts w:ascii="Times New Roman" w:eastAsia="Times New Roman" w:hAnsi="Times New Roman" w:cs="Times New Roman"/>
          <w:lang w:eastAsia="en-GB"/>
        </w:rPr>
      </w:pPr>
    </w:p>
    <w:p w14:paraId="6479848F" w14:textId="77777777" w:rsidR="00FB2A7C" w:rsidRDefault="00FB2A7C" w:rsidP="00FB2A7C">
      <w:pPr>
        <w:pStyle w:val="NormalWeb"/>
        <w:spacing w:before="0" w:beforeAutospacing="0" w:after="160" w:afterAutospacing="0"/>
        <w:textAlignment w:val="baseline"/>
        <w:rPr>
          <w:rFonts w:ascii="Arial" w:hAnsi="Arial" w:cs="Arial"/>
          <w:color w:val="000000"/>
        </w:rPr>
      </w:pPr>
    </w:p>
    <w:p w14:paraId="223B3D5B" w14:textId="77777777" w:rsidR="00BB38B1" w:rsidRPr="00BB38B1" w:rsidRDefault="00BB38B1" w:rsidP="00FB2A7C">
      <w:pPr>
        <w:spacing w:after="160"/>
        <w:textAlignment w:val="baseline"/>
        <w:rPr>
          <w:rFonts w:ascii="Arial" w:eastAsia="Times New Roman" w:hAnsi="Arial" w:cs="Arial"/>
          <w:color w:val="000000"/>
          <w:lang w:eastAsia="en-GB"/>
        </w:rPr>
      </w:pPr>
    </w:p>
    <w:p w14:paraId="2968FDF9" w14:textId="77777777" w:rsidR="00BB38B1" w:rsidRDefault="00BB38B1" w:rsidP="00BB38B1">
      <w:pPr>
        <w:spacing w:after="160"/>
        <w:rPr>
          <w:rFonts w:ascii="Arial" w:eastAsia="Times New Roman" w:hAnsi="Arial" w:cs="Arial"/>
          <w:color w:val="000000"/>
          <w:lang w:eastAsia="en-GB"/>
        </w:rPr>
      </w:pPr>
    </w:p>
    <w:p w14:paraId="3C8AE68E" w14:textId="77777777" w:rsidR="00BB38B1" w:rsidRDefault="00BB38B1" w:rsidP="00BB38B1">
      <w:pPr>
        <w:spacing w:after="160"/>
        <w:rPr>
          <w:rFonts w:ascii="Arial" w:eastAsia="Times New Roman" w:hAnsi="Arial" w:cs="Arial"/>
          <w:color w:val="000000"/>
          <w:lang w:eastAsia="en-GB"/>
        </w:rPr>
      </w:pPr>
    </w:p>
    <w:p w14:paraId="05A91C69" w14:textId="77777777" w:rsidR="00BB38B1" w:rsidRDefault="00BB38B1" w:rsidP="00BB38B1">
      <w:pPr>
        <w:spacing w:after="160"/>
        <w:rPr>
          <w:rFonts w:ascii="Arial" w:eastAsia="Times New Roman" w:hAnsi="Arial" w:cs="Arial"/>
          <w:color w:val="000000"/>
          <w:lang w:eastAsia="en-GB"/>
        </w:rPr>
      </w:pPr>
    </w:p>
    <w:p w14:paraId="4FC1BAD3" w14:textId="77777777" w:rsidR="00BB38B1" w:rsidRPr="00BB38B1" w:rsidRDefault="00BB38B1" w:rsidP="00BB38B1">
      <w:pPr>
        <w:spacing w:after="160"/>
        <w:rPr>
          <w:rFonts w:ascii="Times New Roman" w:eastAsia="Times New Roman" w:hAnsi="Times New Roman" w:cs="Times New Roman"/>
          <w:lang w:eastAsia="en-GB"/>
        </w:rPr>
      </w:pPr>
    </w:p>
    <w:p w14:paraId="28BB452F" w14:textId="77777777" w:rsidR="00BB38B1" w:rsidRPr="00BB38B1" w:rsidRDefault="00BB38B1" w:rsidP="00BB38B1">
      <w:pPr>
        <w:rPr>
          <w:rFonts w:ascii="Times New Roman" w:eastAsia="Times New Roman" w:hAnsi="Times New Roman" w:cs="Times New Roman"/>
          <w:lang w:eastAsia="en-GB"/>
        </w:rPr>
      </w:pPr>
    </w:p>
    <w:p w14:paraId="2754B899" w14:textId="77777777" w:rsidR="00880610" w:rsidRDefault="00880610"/>
    <w:sectPr w:rsidR="00880610" w:rsidSect="00D80289">
      <w:pgSz w:w="11900" w:h="16840"/>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41D8"/>
    <w:multiLevelType w:val="hybridMultilevel"/>
    <w:tmpl w:val="9D8C9D0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0880589F"/>
    <w:multiLevelType w:val="hybridMultilevel"/>
    <w:tmpl w:val="03F2ACAE"/>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 w15:restartNumberingAfterBreak="0">
    <w:nsid w:val="08BE0510"/>
    <w:multiLevelType w:val="hybridMultilevel"/>
    <w:tmpl w:val="6316A0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6211A"/>
    <w:multiLevelType w:val="multilevel"/>
    <w:tmpl w:val="3D16D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742D3C"/>
    <w:multiLevelType w:val="multilevel"/>
    <w:tmpl w:val="22D21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736F1F"/>
    <w:multiLevelType w:val="multilevel"/>
    <w:tmpl w:val="776CD278"/>
    <w:lvl w:ilvl="0">
      <w:start w:val="22"/>
      <w:numFmt w:val="decimal"/>
      <w:lvlText w:val="%1"/>
      <w:lvlJc w:val="left"/>
      <w:pPr>
        <w:ind w:left="740" w:hanging="740"/>
      </w:pPr>
      <w:rPr>
        <w:rFonts w:ascii="Arial" w:hAnsi="Arial" w:cs="Arial" w:hint="default"/>
        <w:b/>
        <w:color w:val="000000"/>
      </w:rPr>
    </w:lvl>
    <w:lvl w:ilvl="1">
      <w:start w:val="105"/>
      <w:numFmt w:val="decimal"/>
      <w:lvlText w:val="%1.%2"/>
      <w:lvlJc w:val="left"/>
      <w:pPr>
        <w:ind w:left="740" w:hanging="740"/>
      </w:pPr>
      <w:rPr>
        <w:rFonts w:ascii="Arial" w:hAnsi="Arial" w:cs="Arial" w:hint="default"/>
        <w:b/>
        <w:color w:val="000000"/>
      </w:rPr>
    </w:lvl>
    <w:lvl w:ilvl="2">
      <w:start w:val="1"/>
      <w:numFmt w:val="decimal"/>
      <w:lvlText w:val="%1.%2.%3"/>
      <w:lvlJc w:val="left"/>
      <w:pPr>
        <w:ind w:left="740" w:hanging="740"/>
      </w:pPr>
      <w:rPr>
        <w:rFonts w:ascii="Arial" w:hAnsi="Arial" w:cs="Arial" w:hint="default"/>
        <w:b/>
        <w:color w:val="000000"/>
      </w:rPr>
    </w:lvl>
    <w:lvl w:ilvl="3">
      <w:start w:val="1"/>
      <w:numFmt w:val="decimal"/>
      <w:lvlText w:val="%1.%2.%3.%4"/>
      <w:lvlJc w:val="left"/>
      <w:pPr>
        <w:ind w:left="1080" w:hanging="1080"/>
      </w:pPr>
      <w:rPr>
        <w:rFonts w:ascii="Arial" w:hAnsi="Arial" w:cs="Arial" w:hint="default"/>
        <w:b/>
        <w:color w:val="000000"/>
      </w:rPr>
    </w:lvl>
    <w:lvl w:ilvl="4">
      <w:start w:val="1"/>
      <w:numFmt w:val="decimal"/>
      <w:lvlText w:val="%1.%2.%3.%4.%5"/>
      <w:lvlJc w:val="left"/>
      <w:pPr>
        <w:ind w:left="1080" w:hanging="1080"/>
      </w:pPr>
      <w:rPr>
        <w:rFonts w:ascii="Arial" w:hAnsi="Arial" w:cs="Arial" w:hint="default"/>
        <w:b/>
        <w:color w:val="000000"/>
      </w:rPr>
    </w:lvl>
    <w:lvl w:ilvl="5">
      <w:start w:val="1"/>
      <w:numFmt w:val="decimal"/>
      <w:lvlText w:val="%1.%2.%3.%4.%5.%6"/>
      <w:lvlJc w:val="left"/>
      <w:pPr>
        <w:ind w:left="1440" w:hanging="1440"/>
      </w:pPr>
      <w:rPr>
        <w:rFonts w:ascii="Arial" w:hAnsi="Arial" w:cs="Arial" w:hint="default"/>
        <w:b/>
        <w:color w:val="000000"/>
      </w:rPr>
    </w:lvl>
    <w:lvl w:ilvl="6">
      <w:start w:val="1"/>
      <w:numFmt w:val="decimal"/>
      <w:lvlText w:val="%1.%2.%3.%4.%5.%6.%7"/>
      <w:lvlJc w:val="left"/>
      <w:pPr>
        <w:ind w:left="1440" w:hanging="1440"/>
      </w:pPr>
      <w:rPr>
        <w:rFonts w:ascii="Arial" w:hAnsi="Arial" w:cs="Arial" w:hint="default"/>
        <w:b/>
        <w:color w:val="000000"/>
      </w:rPr>
    </w:lvl>
    <w:lvl w:ilvl="7">
      <w:start w:val="1"/>
      <w:numFmt w:val="decimal"/>
      <w:lvlText w:val="%1.%2.%3.%4.%5.%6.%7.%8"/>
      <w:lvlJc w:val="left"/>
      <w:pPr>
        <w:ind w:left="1800" w:hanging="1800"/>
      </w:pPr>
      <w:rPr>
        <w:rFonts w:ascii="Arial" w:hAnsi="Arial" w:cs="Arial" w:hint="default"/>
        <w:b/>
        <w:color w:val="000000"/>
      </w:rPr>
    </w:lvl>
    <w:lvl w:ilvl="8">
      <w:start w:val="1"/>
      <w:numFmt w:val="decimal"/>
      <w:lvlText w:val="%1.%2.%3.%4.%5.%6.%7.%8.%9"/>
      <w:lvlJc w:val="left"/>
      <w:pPr>
        <w:ind w:left="1800" w:hanging="1800"/>
      </w:pPr>
      <w:rPr>
        <w:rFonts w:ascii="Arial" w:hAnsi="Arial" w:cs="Arial" w:hint="default"/>
        <w:b/>
        <w:color w:val="000000"/>
      </w:rPr>
    </w:lvl>
  </w:abstractNum>
  <w:abstractNum w:abstractNumId="6" w15:restartNumberingAfterBreak="0">
    <w:nsid w:val="37B1307B"/>
    <w:multiLevelType w:val="multilevel"/>
    <w:tmpl w:val="4796C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F596C"/>
    <w:multiLevelType w:val="multilevel"/>
    <w:tmpl w:val="A47A7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DF451D"/>
    <w:multiLevelType w:val="hybridMultilevel"/>
    <w:tmpl w:val="B7968A74"/>
    <w:lvl w:ilvl="0" w:tplc="4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29723C"/>
    <w:multiLevelType w:val="multilevel"/>
    <w:tmpl w:val="8998F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664DE8"/>
    <w:multiLevelType w:val="multilevel"/>
    <w:tmpl w:val="F8A0B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3F4008"/>
    <w:multiLevelType w:val="multilevel"/>
    <w:tmpl w:val="8A240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EC482F"/>
    <w:multiLevelType w:val="hybridMultilevel"/>
    <w:tmpl w:val="C5C21DFA"/>
    <w:lvl w:ilvl="0" w:tplc="4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451EFF"/>
    <w:multiLevelType w:val="hybridMultilevel"/>
    <w:tmpl w:val="CDA0200C"/>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4" w15:restartNumberingAfterBreak="0">
    <w:nsid w:val="52C33DC0"/>
    <w:multiLevelType w:val="hybridMultilevel"/>
    <w:tmpl w:val="492A1E8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5" w15:restartNumberingAfterBreak="0">
    <w:nsid w:val="55334908"/>
    <w:multiLevelType w:val="hybridMultilevel"/>
    <w:tmpl w:val="12C08FFA"/>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6" w15:restartNumberingAfterBreak="0">
    <w:nsid w:val="57D37F7D"/>
    <w:multiLevelType w:val="multilevel"/>
    <w:tmpl w:val="433E3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B85167"/>
    <w:multiLevelType w:val="multilevel"/>
    <w:tmpl w:val="675CC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095DB1"/>
    <w:multiLevelType w:val="hybridMultilevel"/>
    <w:tmpl w:val="13C0FF5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9" w15:restartNumberingAfterBreak="0">
    <w:nsid w:val="63C25CA6"/>
    <w:multiLevelType w:val="hybridMultilevel"/>
    <w:tmpl w:val="26806D2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0" w15:restartNumberingAfterBreak="0">
    <w:nsid w:val="6E963127"/>
    <w:multiLevelType w:val="multilevel"/>
    <w:tmpl w:val="AFBC4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5D70C9"/>
    <w:multiLevelType w:val="hybridMultilevel"/>
    <w:tmpl w:val="4C44248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2" w15:restartNumberingAfterBreak="0">
    <w:nsid w:val="75BD1760"/>
    <w:multiLevelType w:val="hybridMultilevel"/>
    <w:tmpl w:val="E4EE2F8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3192445">
    <w:abstractNumId w:val="2"/>
  </w:num>
  <w:num w:numId="2" w16cid:durableId="139077726">
    <w:abstractNumId w:val="22"/>
  </w:num>
  <w:num w:numId="3" w16cid:durableId="624583830">
    <w:abstractNumId w:val="7"/>
    <w:lvlOverride w:ilvl="0">
      <w:lvl w:ilvl="0">
        <w:numFmt w:val="lowerLetter"/>
        <w:lvlText w:val="%1."/>
        <w:lvlJc w:val="left"/>
      </w:lvl>
    </w:lvlOverride>
  </w:num>
  <w:num w:numId="4" w16cid:durableId="1314337965">
    <w:abstractNumId w:val="6"/>
    <w:lvlOverride w:ilvl="0">
      <w:lvl w:ilvl="0">
        <w:numFmt w:val="lowerLetter"/>
        <w:lvlText w:val="%1."/>
        <w:lvlJc w:val="left"/>
      </w:lvl>
    </w:lvlOverride>
  </w:num>
  <w:num w:numId="5" w16cid:durableId="111050307">
    <w:abstractNumId w:val="11"/>
    <w:lvlOverride w:ilvl="0">
      <w:lvl w:ilvl="0">
        <w:numFmt w:val="lowerLetter"/>
        <w:lvlText w:val="%1."/>
        <w:lvlJc w:val="left"/>
      </w:lvl>
    </w:lvlOverride>
  </w:num>
  <w:num w:numId="6" w16cid:durableId="324239154">
    <w:abstractNumId w:val="17"/>
    <w:lvlOverride w:ilvl="0">
      <w:lvl w:ilvl="0">
        <w:numFmt w:val="lowerLetter"/>
        <w:lvlText w:val="%1."/>
        <w:lvlJc w:val="left"/>
      </w:lvl>
    </w:lvlOverride>
  </w:num>
  <w:num w:numId="7" w16cid:durableId="287705171">
    <w:abstractNumId w:val="9"/>
    <w:lvlOverride w:ilvl="0">
      <w:lvl w:ilvl="0">
        <w:numFmt w:val="lowerLetter"/>
        <w:lvlText w:val="%1."/>
        <w:lvlJc w:val="left"/>
      </w:lvl>
    </w:lvlOverride>
  </w:num>
  <w:num w:numId="8" w16cid:durableId="2073001906">
    <w:abstractNumId w:val="10"/>
    <w:lvlOverride w:ilvl="0">
      <w:lvl w:ilvl="0">
        <w:numFmt w:val="lowerLetter"/>
        <w:lvlText w:val="%1."/>
        <w:lvlJc w:val="left"/>
      </w:lvl>
    </w:lvlOverride>
  </w:num>
  <w:num w:numId="9" w16cid:durableId="947355216">
    <w:abstractNumId w:val="3"/>
    <w:lvlOverride w:ilvl="0">
      <w:lvl w:ilvl="0">
        <w:numFmt w:val="lowerLetter"/>
        <w:lvlText w:val="%1."/>
        <w:lvlJc w:val="left"/>
      </w:lvl>
    </w:lvlOverride>
  </w:num>
  <w:num w:numId="10" w16cid:durableId="1062633370">
    <w:abstractNumId w:val="20"/>
    <w:lvlOverride w:ilvl="0">
      <w:lvl w:ilvl="0">
        <w:numFmt w:val="lowerLetter"/>
        <w:lvlText w:val="%1."/>
        <w:lvlJc w:val="left"/>
      </w:lvl>
    </w:lvlOverride>
  </w:num>
  <w:num w:numId="11" w16cid:durableId="1089231873">
    <w:abstractNumId w:val="16"/>
    <w:lvlOverride w:ilvl="0">
      <w:lvl w:ilvl="0">
        <w:numFmt w:val="lowerLetter"/>
        <w:lvlText w:val="%1."/>
        <w:lvlJc w:val="left"/>
      </w:lvl>
    </w:lvlOverride>
  </w:num>
  <w:num w:numId="12" w16cid:durableId="1269502787">
    <w:abstractNumId w:val="4"/>
    <w:lvlOverride w:ilvl="0">
      <w:lvl w:ilvl="0">
        <w:numFmt w:val="lowerLetter"/>
        <w:lvlText w:val="%1."/>
        <w:lvlJc w:val="left"/>
      </w:lvl>
    </w:lvlOverride>
  </w:num>
  <w:num w:numId="13" w16cid:durableId="1498498005">
    <w:abstractNumId w:val="5"/>
  </w:num>
  <w:num w:numId="14" w16cid:durableId="575438348">
    <w:abstractNumId w:val="18"/>
  </w:num>
  <w:num w:numId="15" w16cid:durableId="1900900968">
    <w:abstractNumId w:val="12"/>
  </w:num>
  <w:num w:numId="16" w16cid:durableId="1230191875">
    <w:abstractNumId w:val="19"/>
  </w:num>
  <w:num w:numId="17" w16cid:durableId="496924131">
    <w:abstractNumId w:val="8"/>
  </w:num>
  <w:num w:numId="18" w16cid:durableId="1207916618">
    <w:abstractNumId w:val="15"/>
  </w:num>
  <w:num w:numId="19" w16cid:durableId="1729181821">
    <w:abstractNumId w:val="13"/>
  </w:num>
  <w:num w:numId="20" w16cid:durableId="1850365080">
    <w:abstractNumId w:val="1"/>
  </w:num>
  <w:num w:numId="21" w16cid:durableId="1604069617">
    <w:abstractNumId w:val="21"/>
  </w:num>
  <w:num w:numId="22" w16cid:durableId="97995487">
    <w:abstractNumId w:val="0"/>
  </w:num>
  <w:num w:numId="23" w16cid:durableId="19558611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B1"/>
    <w:rsid w:val="00076171"/>
    <w:rsid w:val="00092736"/>
    <w:rsid w:val="000A4451"/>
    <w:rsid w:val="000F636B"/>
    <w:rsid w:val="002A536F"/>
    <w:rsid w:val="0033661E"/>
    <w:rsid w:val="00387165"/>
    <w:rsid w:val="0039087B"/>
    <w:rsid w:val="003D2EF9"/>
    <w:rsid w:val="003F4DB1"/>
    <w:rsid w:val="004F2CA3"/>
    <w:rsid w:val="00500D7B"/>
    <w:rsid w:val="00594D95"/>
    <w:rsid w:val="005D0550"/>
    <w:rsid w:val="007574B4"/>
    <w:rsid w:val="007704AA"/>
    <w:rsid w:val="00777677"/>
    <w:rsid w:val="00826DDC"/>
    <w:rsid w:val="00856353"/>
    <w:rsid w:val="00880610"/>
    <w:rsid w:val="008F5937"/>
    <w:rsid w:val="009070E8"/>
    <w:rsid w:val="00916B59"/>
    <w:rsid w:val="009206B4"/>
    <w:rsid w:val="00931C00"/>
    <w:rsid w:val="009B4D5A"/>
    <w:rsid w:val="00A05247"/>
    <w:rsid w:val="00A33312"/>
    <w:rsid w:val="00A56696"/>
    <w:rsid w:val="00AA1B1E"/>
    <w:rsid w:val="00AE0667"/>
    <w:rsid w:val="00B1669B"/>
    <w:rsid w:val="00B20172"/>
    <w:rsid w:val="00BB38B1"/>
    <w:rsid w:val="00BD22C8"/>
    <w:rsid w:val="00D80289"/>
    <w:rsid w:val="00E009BA"/>
    <w:rsid w:val="00E71A32"/>
    <w:rsid w:val="00ED4BD3"/>
    <w:rsid w:val="00F144F4"/>
    <w:rsid w:val="00F31FE7"/>
    <w:rsid w:val="00F5655D"/>
    <w:rsid w:val="00FB2A7C"/>
    <w:rsid w:val="00FB579A"/>
    <w:rsid w:val="426CB6D1"/>
    <w:rsid w:val="78948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2D8C"/>
  <w15:chartTrackingRefBased/>
  <w15:docId w15:val="{B1A84DEE-9820-8847-828D-35EEF71E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38B1"/>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38B1"/>
    <w:rPr>
      <w:color w:val="0000FF"/>
      <w:u w:val="single"/>
    </w:rPr>
  </w:style>
  <w:style w:type="character" w:customStyle="1" w:styleId="apple-tab-span">
    <w:name w:val="apple-tab-span"/>
    <w:basedOn w:val="DefaultParagraphFont"/>
    <w:rsid w:val="00BB38B1"/>
  </w:style>
  <w:style w:type="paragraph" w:styleId="ListParagraph">
    <w:name w:val="List Paragraph"/>
    <w:basedOn w:val="Normal"/>
    <w:uiPriority w:val="34"/>
    <w:qFormat/>
    <w:rsid w:val="00BB38B1"/>
    <w:pPr>
      <w:ind w:left="720"/>
      <w:contextualSpacing/>
    </w:pPr>
  </w:style>
  <w:style w:type="character" w:styleId="UnresolvedMention">
    <w:name w:val="Unresolved Mention"/>
    <w:basedOn w:val="DefaultParagraphFont"/>
    <w:uiPriority w:val="99"/>
    <w:semiHidden/>
    <w:unhideWhenUsed/>
    <w:rsid w:val="00390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711">
      <w:bodyDiv w:val="1"/>
      <w:marLeft w:val="0"/>
      <w:marRight w:val="0"/>
      <w:marTop w:val="0"/>
      <w:marBottom w:val="0"/>
      <w:divBdr>
        <w:top w:val="none" w:sz="0" w:space="0" w:color="auto"/>
        <w:left w:val="none" w:sz="0" w:space="0" w:color="auto"/>
        <w:bottom w:val="none" w:sz="0" w:space="0" w:color="auto"/>
        <w:right w:val="none" w:sz="0" w:space="0" w:color="auto"/>
      </w:divBdr>
    </w:div>
    <w:div w:id="71509338">
      <w:bodyDiv w:val="1"/>
      <w:marLeft w:val="0"/>
      <w:marRight w:val="0"/>
      <w:marTop w:val="0"/>
      <w:marBottom w:val="0"/>
      <w:divBdr>
        <w:top w:val="none" w:sz="0" w:space="0" w:color="auto"/>
        <w:left w:val="none" w:sz="0" w:space="0" w:color="auto"/>
        <w:bottom w:val="none" w:sz="0" w:space="0" w:color="auto"/>
        <w:right w:val="none" w:sz="0" w:space="0" w:color="auto"/>
      </w:divBdr>
    </w:div>
    <w:div w:id="143356179">
      <w:bodyDiv w:val="1"/>
      <w:marLeft w:val="0"/>
      <w:marRight w:val="0"/>
      <w:marTop w:val="0"/>
      <w:marBottom w:val="0"/>
      <w:divBdr>
        <w:top w:val="none" w:sz="0" w:space="0" w:color="auto"/>
        <w:left w:val="none" w:sz="0" w:space="0" w:color="auto"/>
        <w:bottom w:val="none" w:sz="0" w:space="0" w:color="auto"/>
        <w:right w:val="none" w:sz="0" w:space="0" w:color="auto"/>
      </w:divBdr>
    </w:div>
    <w:div w:id="224068433">
      <w:bodyDiv w:val="1"/>
      <w:marLeft w:val="0"/>
      <w:marRight w:val="0"/>
      <w:marTop w:val="0"/>
      <w:marBottom w:val="0"/>
      <w:divBdr>
        <w:top w:val="none" w:sz="0" w:space="0" w:color="auto"/>
        <w:left w:val="none" w:sz="0" w:space="0" w:color="auto"/>
        <w:bottom w:val="none" w:sz="0" w:space="0" w:color="auto"/>
        <w:right w:val="none" w:sz="0" w:space="0" w:color="auto"/>
      </w:divBdr>
    </w:div>
    <w:div w:id="281040293">
      <w:bodyDiv w:val="1"/>
      <w:marLeft w:val="0"/>
      <w:marRight w:val="0"/>
      <w:marTop w:val="0"/>
      <w:marBottom w:val="0"/>
      <w:divBdr>
        <w:top w:val="none" w:sz="0" w:space="0" w:color="auto"/>
        <w:left w:val="none" w:sz="0" w:space="0" w:color="auto"/>
        <w:bottom w:val="none" w:sz="0" w:space="0" w:color="auto"/>
        <w:right w:val="none" w:sz="0" w:space="0" w:color="auto"/>
      </w:divBdr>
    </w:div>
    <w:div w:id="292638634">
      <w:bodyDiv w:val="1"/>
      <w:marLeft w:val="0"/>
      <w:marRight w:val="0"/>
      <w:marTop w:val="0"/>
      <w:marBottom w:val="0"/>
      <w:divBdr>
        <w:top w:val="none" w:sz="0" w:space="0" w:color="auto"/>
        <w:left w:val="none" w:sz="0" w:space="0" w:color="auto"/>
        <w:bottom w:val="none" w:sz="0" w:space="0" w:color="auto"/>
        <w:right w:val="none" w:sz="0" w:space="0" w:color="auto"/>
      </w:divBdr>
    </w:div>
    <w:div w:id="352926647">
      <w:bodyDiv w:val="1"/>
      <w:marLeft w:val="0"/>
      <w:marRight w:val="0"/>
      <w:marTop w:val="0"/>
      <w:marBottom w:val="0"/>
      <w:divBdr>
        <w:top w:val="none" w:sz="0" w:space="0" w:color="auto"/>
        <w:left w:val="none" w:sz="0" w:space="0" w:color="auto"/>
        <w:bottom w:val="none" w:sz="0" w:space="0" w:color="auto"/>
        <w:right w:val="none" w:sz="0" w:space="0" w:color="auto"/>
      </w:divBdr>
    </w:div>
    <w:div w:id="476725977">
      <w:bodyDiv w:val="1"/>
      <w:marLeft w:val="0"/>
      <w:marRight w:val="0"/>
      <w:marTop w:val="0"/>
      <w:marBottom w:val="0"/>
      <w:divBdr>
        <w:top w:val="none" w:sz="0" w:space="0" w:color="auto"/>
        <w:left w:val="none" w:sz="0" w:space="0" w:color="auto"/>
        <w:bottom w:val="none" w:sz="0" w:space="0" w:color="auto"/>
        <w:right w:val="none" w:sz="0" w:space="0" w:color="auto"/>
      </w:divBdr>
    </w:div>
    <w:div w:id="494108376">
      <w:bodyDiv w:val="1"/>
      <w:marLeft w:val="0"/>
      <w:marRight w:val="0"/>
      <w:marTop w:val="0"/>
      <w:marBottom w:val="0"/>
      <w:divBdr>
        <w:top w:val="none" w:sz="0" w:space="0" w:color="auto"/>
        <w:left w:val="none" w:sz="0" w:space="0" w:color="auto"/>
        <w:bottom w:val="none" w:sz="0" w:space="0" w:color="auto"/>
        <w:right w:val="none" w:sz="0" w:space="0" w:color="auto"/>
      </w:divBdr>
    </w:div>
    <w:div w:id="744767436">
      <w:bodyDiv w:val="1"/>
      <w:marLeft w:val="0"/>
      <w:marRight w:val="0"/>
      <w:marTop w:val="0"/>
      <w:marBottom w:val="0"/>
      <w:divBdr>
        <w:top w:val="none" w:sz="0" w:space="0" w:color="auto"/>
        <w:left w:val="none" w:sz="0" w:space="0" w:color="auto"/>
        <w:bottom w:val="none" w:sz="0" w:space="0" w:color="auto"/>
        <w:right w:val="none" w:sz="0" w:space="0" w:color="auto"/>
      </w:divBdr>
    </w:div>
    <w:div w:id="779834396">
      <w:bodyDiv w:val="1"/>
      <w:marLeft w:val="0"/>
      <w:marRight w:val="0"/>
      <w:marTop w:val="0"/>
      <w:marBottom w:val="0"/>
      <w:divBdr>
        <w:top w:val="none" w:sz="0" w:space="0" w:color="auto"/>
        <w:left w:val="none" w:sz="0" w:space="0" w:color="auto"/>
        <w:bottom w:val="none" w:sz="0" w:space="0" w:color="auto"/>
        <w:right w:val="none" w:sz="0" w:space="0" w:color="auto"/>
      </w:divBdr>
    </w:div>
    <w:div w:id="893004866">
      <w:bodyDiv w:val="1"/>
      <w:marLeft w:val="0"/>
      <w:marRight w:val="0"/>
      <w:marTop w:val="0"/>
      <w:marBottom w:val="0"/>
      <w:divBdr>
        <w:top w:val="none" w:sz="0" w:space="0" w:color="auto"/>
        <w:left w:val="none" w:sz="0" w:space="0" w:color="auto"/>
        <w:bottom w:val="none" w:sz="0" w:space="0" w:color="auto"/>
        <w:right w:val="none" w:sz="0" w:space="0" w:color="auto"/>
      </w:divBdr>
    </w:div>
    <w:div w:id="972636227">
      <w:bodyDiv w:val="1"/>
      <w:marLeft w:val="0"/>
      <w:marRight w:val="0"/>
      <w:marTop w:val="0"/>
      <w:marBottom w:val="0"/>
      <w:divBdr>
        <w:top w:val="none" w:sz="0" w:space="0" w:color="auto"/>
        <w:left w:val="none" w:sz="0" w:space="0" w:color="auto"/>
        <w:bottom w:val="none" w:sz="0" w:space="0" w:color="auto"/>
        <w:right w:val="none" w:sz="0" w:space="0" w:color="auto"/>
      </w:divBdr>
    </w:div>
    <w:div w:id="1234468713">
      <w:bodyDiv w:val="1"/>
      <w:marLeft w:val="0"/>
      <w:marRight w:val="0"/>
      <w:marTop w:val="0"/>
      <w:marBottom w:val="0"/>
      <w:divBdr>
        <w:top w:val="none" w:sz="0" w:space="0" w:color="auto"/>
        <w:left w:val="none" w:sz="0" w:space="0" w:color="auto"/>
        <w:bottom w:val="none" w:sz="0" w:space="0" w:color="auto"/>
        <w:right w:val="none" w:sz="0" w:space="0" w:color="auto"/>
      </w:divBdr>
    </w:div>
    <w:div w:id="1267228099">
      <w:bodyDiv w:val="1"/>
      <w:marLeft w:val="0"/>
      <w:marRight w:val="0"/>
      <w:marTop w:val="0"/>
      <w:marBottom w:val="0"/>
      <w:divBdr>
        <w:top w:val="none" w:sz="0" w:space="0" w:color="auto"/>
        <w:left w:val="none" w:sz="0" w:space="0" w:color="auto"/>
        <w:bottom w:val="none" w:sz="0" w:space="0" w:color="auto"/>
        <w:right w:val="none" w:sz="0" w:space="0" w:color="auto"/>
      </w:divBdr>
    </w:div>
    <w:div w:id="1412048182">
      <w:bodyDiv w:val="1"/>
      <w:marLeft w:val="0"/>
      <w:marRight w:val="0"/>
      <w:marTop w:val="0"/>
      <w:marBottom w:val="0"/>
      <w:divBdr>
        <w:top w:val="none" w:sz="0" w:space="0" w:color="auto"/>
        <w:left w:val="none" w:sz="0" w:space="0" w:color="auto"/>
        <w:bottom w:val="none" w:sz="0" w:space="0" w:color="auto"/>
        <w:right w:val="none" w:sz="0" w:space="0" w:color="auto"/>
      </w:divBdr>
    </w:div>
    <w:div w:id="1622566250">
      <w:bodyDiv w:val="1"/>
      <w:marLeft w:val="0"/>
      <w:marRight w:val="0"/>
      <w:marTop w:val="0"/>
      <w:marBottom w:val="0"/>
      <w:divBdr>
        <w:top w:val="none" w:sz="0" w:space="0" w:color="auto"/>
        <w:left w:val="none" w:sz="0" w:space="0" w:color="auto"/>
        <w:bottom w:val="none" w:sz="0" w:space="0" w:color="auto"/>
        <w:right w:val="none" w:sz="0" w:space="0" w:color="auto"/>
      </w:divBdr>
    </w:div>
    <w:div w:id="1628004066">
      <w:bodyDiv w:val="1"/>
      <w:marLeft w:val="0"/>
      <w:marRight w:val="0"/>
      <w:marTop w:val="0"/>
      <w:marBottom w:val="0"/>
      <w:divBdr>
        <w:top w:val="none" w:sz="0" w:space="0" w:color="auto"/>
        <w:left w:val="none" w:sz="0" w:space="0" w:color="auto"/>
        <w:bottom w:val="none" w:sz="0" w:space="0" w:color="auto"/>
        <w:right w:val="none" w:sz="0" w:space="0" w:color="auto"/>
      </w:divBdr>
    </w:div>
    <w:div w:id="1656641386">
      <w:bodyDiv w:val="1"/>
      <w:marLeft w:val="0"/>
      <w:marRight w:val="0"/>
      <w:marTop w:val="0"/>
      <w:marBottom w:val="0"/>
      <w:divBdr>
        <w:top w:val="none" w:sz="0" w:space="0" w:color="auto"/>
        <w:left w:val="none" w:sz="0" w:space="0" w:color="auto"/>
        <w:bottom w:val="none" w:sz="0" w:space="0" w:color="auto"/>
        <w:right w:val="none" w:sz="0" w:space="0" w:color="auto"/>
      </w:divBdr>
    </w:div>
    <w:div w:id="1669400429">
      <w:bodyDiv w:val="1"/>
      <w:marLeft w:val="0"/>
      <w:marRight w:val="0"/>
      <w:marTop w:val="0"/>
      <w:marBottom w:val="0"/>
      <w:divBdr>
        <w:top w:val="none" w:sz="0" w:space="0" w:color="auto"/>
        <w:left w:val="none" w:sz="0" w:space="0" w:color="auto"/>
        <w:bottom w:val="none" w:sz="0" w:space="0" w:color="auto"/>
        <w:right w:val="none" w:sz="0" w:space="0" w:color="auto"/>
      </w:divBdr>
    </w:div>
    <w:div w:id="1929581072">
      <w:bodyDiv w:val="1"/>
      <w:marLeft w:val="0"/>
      <w:marRight w:val="0"/>
      <w:marTop w:val="0"/>
      <w:marBottom w:val="0"/>
      <w:divBdr>
        <w:top w:val="none" w:sz="0" w:space="0" w:color="auto"/>
        <w:left w:val="none" w:sz="0" w:space="0" w:color="auto"/>
        <w:bottom w:val="none" w:sz="0" w:space="0" w:color="auto"/>
        <w:right w:val="none" w:sz="0" w:space="0" w:color="auto"/>
      </w:divBdr>
    </w:div>
    <w:div w:id="202428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uckland-pc.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c87e05-b9f9-4542-83e9-66faeb6b0551" xsi:nil="true"/>
    <lcf76f155ced4ddcb4097134ff3c332f xmlns="be7813d4-71a5-4999-a38d-91c5a92f69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A2FAE5E5D7E04DA897EAAA0401049E" ma:contentTypeVersion="17" ma:contentTypeDescription="Create a new document." ma:contentTypeScope="" ma:versionID="5a49973a964ba632675ac1920cc31d1c">
  <xsd:schema xmlns:xsd="http://www.w3.org/2001/XMLSchema" xmlns:xs="http://www.w3.org/2001/XMLSchema" xmlns:p="http://schemas.microsoft.com/office/2006/metadata/properties" xmlns:ns2="be7813d4-71a5-4999-a38d-91c5a92f69b2" xmlns:ns3="2fc87e05-b9f9-4542-83e9-66faeb6b0551" targetNamespace="http://schemas.microsoft.com/office/2006/metadata/properties" ma:root="true" ma:fieldsID="287c346bcbb7e9185564412f7bf0e20a" ns2:_="" ns3:_="">
    <xsd:import namespace="be7813d4-71a5-4999-a38d-91c5a92f69b2"/>
    <xsd:import namespace="2fc87e05-b9f9-4542-83e9-66faeb6b05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13d4-71a5-4999-a38d-91c5a92f6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a09a7c-2f80-4378-860c-4923d5c592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87e05-b9f9-4542-83e9-66faeb6b0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404b3-7007-4cae-8764-bff819b02c71}" ma:internalName="TaxCatchAll" ma:showField="CatchAllData" ma:web="2fc87e05-b9f9-4542-83e9-66faeb6b05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6E208-A46D-4864-A5C0-90FA6DA92879}">
  <ds:schemaRefs>
    <ds:schemaRef ds:uri="http://schemas.microsoft.com/office/2006/metadata/properties"/>
    <ds:schemaRef ds:uri="http://schemas.microsoft.com/office/infopath/2007/PartnerControls"/>
    <ds:schemaRef ds:uri="2fc87e05-b9f9-4542-83e9-66faeb6b0551"/>
    <ds:schemaRef ds:uri="be7813d4-71a5-4999-a38d-91c5a92f69b2"/>
  </ds:schemaRefs>
</ds:datastoreItem>
</file>

<file path=customXml/itemProps2.xml><?xml version="1.0" encoding="utf-8"?>
<ds:datastoreItem xmlns:ds="http://schemas.openxmlformats.org/officeDocument/2006/customXml" ds:itemID="{B4FB6824-85D8-453D-8D5D-17D4D163E4D0}">
  <ds:schemaRefs>
    <ds:schemaRef ds:uri="http://schemas.microsoft.com/sharepoint/v3/contenttype/forms"/>
  </ds:schemaRefs>
</ds:datastoreItem>
</file>

<file path=customXml/itemProps3.xml><?xml version="1.0" encoding="utf-8"?>
<ds:datastoreItem xmlns:ds="http://schemas.openxmlformats.org/officeDocument/2006/customXml" ds:itemID="{5FC817C0-FBEB-4341-994A-76F74AC816FE}"/>
</file>

<file path=docProps/app.xml><?xml version="1.0" encoding="utf-8"?>
<Properties xmlns="http://schemas.openxmlformats.org/officeDocument/2006/extended-properties" xmlns:vt="http://schemas.openxmlformats.org/officeDocument/2006/docPropsVTypes">
  <Template>Normal</Template>
  <TotalTime>31</TotalTime>
  <Pages>4</Pages>
  <Words>599</Words>
  <Characters>3416</Characters>
  <Application>Microsoft Office Word</Application>
  <DocSecurity>0</DocSecurity>
  <Lines>28</Lines>
  <Paragraphs>8</Paragraphs>
  <ScaleCrop>false</ScaleCrop>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Richardson</dc:creator>
  <cp:keywords/>
  <dc:description/>
  <cp:lastModifiedBy>Jane Lewis</cp:lastModifiedBy>
  <cp:revision>33</cp:revision>
  <cp:lastPrinted>2023-05-01T20:21:00Z</cp:lastPrinted>
  <dcterms:created xsi:type="dcterms:W3CDTF">2023-04-30T20:21:00Z</dcterms:created>
  <dcterms:modified xsi:type="dcterms:W3CDTF">2023-05-11T12:00:00Z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0x01010030A2FAE5E5D7E04DA897EAAA0401049E</vt:lpwstr>
  </property>
  <property fmtid="{D5CDD505-2E9C-101B-9397-08002B2CF9AE}" pid="3" name="MediaServiceImageTags">
    <vt:lpwstr/>
  </property>
</Properties>
</file>